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99537" w14:textId="77777777" w:rsidR="00E677D3" w:rsidRPr="00C644DE" w:rsidRDefault="00E677D3" w:rsidP="00E677D3">
      <w:pPr>
        <w:pBdr>
          <w:bottom w:val="single" w:sz="4" w:space="1" w:color="auto"/>
        </w:pBdr>
        <w:rPr>
          <w:sz w:val="48"/>
          <w:szCs w:val="48"/>
        </w:rPr>
      </w:pPr>
      <w:r w:rsidRPr="00C644DE">
        <w:rPr>
          <w:sz w:val="48"/>
          <w:szCs w:val="48"/>
        </w:rPr>
        <w:t xml:space="preserve">ENG 3U Independent Study Unit: </w:t>
      </w:r>
      <w:r w:rsidRPr="00C644DE">
        <w:rPr>
          <w:i/>
          <w:sz w:val="48"/>
          <w:szCs w:val="48"/>
        </w:rPr>
        <w:t>The Great Gatsby</w:t>
      </w:r>
    </w:p>
    <w:p w14:paraId="4B5E3C44" w14:textId="77777777" w:rsidR="00E677D3" w:rsidRPr="00E677D3" w:rsidRDefault="00E677D3">
      <w:pPr>
        <w:rPr>
          <w:sz w:val="28"/>
          <w:szCs w:val="28"/>
        </w:rPr>
      </w:pPr>
      <w:r w:rsidRPr="00E677D3">
        <w:rPr>
          <w:sz w:val="28"/>
          <w:szCs w:val="28"/>
        </w:rPr>
        <w:t xml:space="preserve">For this unit, you will read F. Scott Fitzgerald’s </w:t>
      </w:r>
      <w:r w:rsidRPr="00E677D3">
        <w:rPr>
          <w:i/>
          <w:sz w:val="28"/>
          <w:szCs w:val="28"/>
        </w:rPr>
        <w:t>The Great Gatsby</w:t>
      </w:r>
      <w:r w:rsidRPr="00E677D3">
        <w:rPr>
          <w:sz w:val="28"/>
          <w:szCs w:val="28"/>
        </w:rPr>
        <w:t xml:space="preserve"> and complete the following:</w:t>
      </w:r>
    </w:p>
    <w:p w14:paraId="793ADC02" w14:textId="77777777" w:rsidR="00E677D3" w:rsidRPr="00E677D3" w:rsidRDefault="00E677D3" w:rsidP="00E677D3">
      <w:pPr>
        <w:pStyle w:val="ListParagraph"/>
        <w:numPr>
          <w:ilvl w:val="0"/>
          <w:numId w:val="1"/>
        </w:numPr>
        <w:rPr>
          <w:sz w:val="28"/>
          <w:szCs w:val="28"/>
        </w:rPr>
      </w:pPr>
      <w:r w:rsidRPr="00E677D3">
        <w:rPr>
          <w:sz w:val="28"/>
          <w:szCs w:val="28"/>
        </w:rPr>
        <w:t>Reading Comprehension Test</w:t>
      </w:r>
    </w:p>
    <w:p w14:paraId="62173ABA" w14:textId="77777777" w:rsidR="00E677D3" w:rsidRPr="00E677D3" w:rsidRDefault="00E677D3" w:rsidP="00E677D3">
      <w:pPr>
        <w:pStyle w:val="ListParagraph"/>
        <w:numPr>
          <w:ilvl w:val="0"/>
          <w:numId w:val="1"/>
        </w:numPr>
        <w:rPr>
          <w:sz w:val="28"/>
          <w:szCs w:val="28"/>
        </w:rPr>
      </w:pPr>
      <w:r w:rsidRPr="00E677D3">
        <w:rPr>
          <w:sz w:val="28"/>
          <w:szCs w:val="28"/>
        </w:rPr>
        <w:t>Literary Essay</w:t>
      </w:r>
    </w:p>
    <w:p w14:paraId="3034D11B" w14:textId="78CFA1C7" w:rsidR="00E677D3" w:rsidRPr="00E677D3" w:rsidRDefault="00E677D3" w:rsidP="00E677D3">
      <w:pPr>
        <w:rPr>
          <w:sz w:val="28"/>
          <w:szCs w:val="28"/>
        </w:rPr>
      </w:pPr>
      <w:r w:rsidRPr="00E677D3">
        <w:rPr>
          <w:b/>
          <w:sz w:val="28"/>
          <w:szCs w:val="28"/>
        </w:rPr>
        <w:t xml:space="preserve">The Reading Comprehension Test will be given on </w:t>
      </w:r>
      <w:r w:rsidR="00C711D1">
        <w:rPr>
          <w:b/>
          <w:sz w:val="28"/>
          <w:szCs w:val="28"/>
        </w:rPr>
        <w:t xml:space="preserve">Friday, </w:t>
      </w:r>
      <w:r w:rsidRPr="00E677D3">
        <w:rPr>
          <w:b/>
          <w:sz w:val="28"/>
          <w:szCs w:val="28"/>
        </w:rPr>
        <w:t xml:space="preserve">April </w:t>
      </w:r>
      <w:r w:rsidR="00C711D1">
        <w:rPr>
          <w:b/>
          <w:sz w:val="28"/>
          <w:szCs w:val="28"/>
        </w:rPr>
        <w:t>5</w:t>
      </w:r>
      <w:r w:rsidRPr="00E677D3">
        <w:rPr>
          <w:b/>
          <w:sz w:val="28"/>
          <w:szCs w:val="28"/>
        </w:rPr>
        <w:t>.</w:t>
      </w:r>
      <w:r w:rsidRPr="00E677D3">
        <w:rPr>
          <w:sz w:val="28"/>
          <w:szCs w:val="28"/>
        </w:rPr>
        <w:t xml:space="preserve">  It will include true/false, multiple choice and matching </w:t>
      </w:r>
      <w:r w:rsidR="00C644DE">
        <w:rPr>
          <w:sz w:val="28"/>
          <w:szCs w:val="28"/>
        </w:rPr>
        <w:t>activities. It will</w:t>
      </w:r>
      <w:r w:rsidRPr="00E677D3">
        <w:rPr>
          <w:sz w:val="28"/>
          <w:szCs w:val="28"/>
        </w:rPr>
        <w:t xml:space="preserve"> focus on plot, characters, and theme.  </w:t>
      </w:r>
    </w:p>
    <w:p w14:paraId="7546C2FC" w14:textId="04637B66" w:rsidR="00E677D3" w:rsidRPr="00E677D3" w:rsidRDefault="00E677D3" w:rsidP="00E677D3">
      <w:pPr>
        <w:rPr>
          <w:sz w:val="28"/>
          <w:szCs w:val="28"/>
        </w:rPr>
      </w:pPr>
      <w:r w:rsidRPr="00E677D3">
        <w:rPr>
          <w:b/>
          <w:sz w:val="28"/>
          <w:szCs w:val="28"/>
        </w:rPr>
        <w:t xml:space="preserve">The Literary Essay is due </w:t>
      </w:r>
      <w:r w:rsidR="00C711D1">
        <w:rPr>
          <w:b/>
          <w:sz w:val="28"/>
          <w:szCs w:val="28"/>
        </w:rPr>
        <w:t xml:space="preserve">Friday, </w:t>
      </w:r>
      <w:r w:rsidRPr="00E677D3">
        <w:rPr>
          <w:b/>
          <w:sz w:val="28"/>
          <w:szCs w:val="28"/>
        </w:rPr>
        <w:t xml:space="preserve">May </w:t>
      </w:r>
      <w:r w:rsidR="00C711D1">
        <w:rPr>
          <w:b/>
          <w:sz w:val="28"/>
          <w:szCs w:val="28"/>
        </w:rPr>
        <w:t>3</w:t>
      </w:r>
      <w:r w:rsidRPr="00E677D3">
        <w:rPr>
          <w:b/>
          <w:sz w:val="28"/>
          <w:szCs w:val="28"/>
        </w:rPr>
        <w:t>.</w:t>
      </w:r>
      <w:r w:rsidRPr="00E677D3">
        <w:rPr>
          <w:sz w:val="28"/>
          <w:szCs w:val="28"/>
        </w:rPr>
        <w:t xml:space="preserve">  For the essay, you must answer the following question:</w:t>
      </w:r>
    </w:p>
    <w:p w14:paraId="36B33702" w14:textId="77777777" w:rsidR="00E677D3" w:rsidRPr="00E677D3" w:rsidRDefault="00E677D3" w:rsidP="00E677D3">
      <w:pPr>
        <w:jc w:val="center"/>
        <w:rPr>
          <w:b/>
          <w:sz w:val="36"/>
          <w:szCs w:val="36"/>
        </w:rPr>
      </w:pPr>
      <w:r w:rsidRPr="00E677D3">
        <w:rPr>
          <w:b/>
          <w:sz w:val="36"/>
          <w:szCs w:val="36"/>
        </w:rPr>
        <w:t>Is Jay Gatsby a tragic hero?</w:t>
      </w:r>
    </w:p>
    <w:p w14:paraId="14520C24" w14:textId="6ECF4CF4" w:rsidR="00E677D3" w:rsidRDefault="00E677D3" w:rsidP="00E677D3">
      <w:pPr>
        <w:rPr>
          <w:sz w:val="28"/>
          <w:szCs w:val="28"/>
        </w:rPr>
      </w:pPr>
      <w:r w:rsidRPr="00E677D3">
        <w:rPr>
          <w:sz w:val="28"/>
          <w:szCs w:val="28"/>
        </w:rPr>
        <w:t>To answer this question, you should determine which criteria of a tragic hero Jay meets.  You can use the organizer below to help you answer the question.</w:t>
      </w:r>
    </w:p>
    <w:p w14:paraId="21C81CF6" w14:textId="5DE2186A" w:rsidR="00C644DE" w:rsidRPr="00E677D3" w:rsidRDefault="00C644DE" w:rsidP="00E677D3">
      <w:pPr>
        <w:rPr>
          <w:sz w:val="28"/>
          <w:szCs w:val="28"/>
        </w:rPr>
      </w:pPr>
      <w:r>
        <w:rPr>
          <w:sz w:val="28"/>
          <w:szCs w:val="28"/>
        </w:rPr>
        <w:t xml:space="preserve">Please note that we will be introducing the role of the tragic hero when we start reading </w:t>
      </w:r>
      <w:r w:rsidRPr="00C644DE">
        <w:rPr>
          <w:i/>
          <w:sz w:val="28"/>
          <w:szCs w:val="28"/>
        </w:rPr>
        <w:t>Macbeth</w:t>
      </w:r>
      <w:r>
        <w:rPr>
          <w:sz w:val="28"/>
          <w:szCs w:val="28"/>
        </w:rPr>
        <w:t>.</w:t>
      </w:r>
    </w:p>
    <w:p w14:paraId="2AA86E56" w14:textId="77777777" w:rsidR="00E677D3" w:rsidRPr="00E677D3" w:rsidRDefault="00E677D3" w:rsidP="00E677D3">
      <w:pPr>
        <w:rPr>
          <w:sz w:val="28"/>
          <w:szCs w:val="28"/>
        </w:rPr>
      </w:pPr>
      <w:r w:rsidRPr="00E677D3">
        <w:rPr>
          <w:sz w:val="28"/>
          <w:szCs w:val="28"/>
        </w:rPr>
        <w:t>Your essay should:</w:t>
      </w:r>
    </w:p>
    <w:p w14:paraId="1A9DA7FF" w14:textId="2D477DB0" w:rsidR="00E677D3" w:rsidRPr="00E677D3" w:rsidRDefault="00E677D3" w:rsidP="00E677D3">
      <w:pPr>
        <w:pStyle w:val="ListParagraph"/>
        <w:numPr>
          <w:ilvl w:val="0"/>
          <w:numId w:val="2"/>
        </w:numPr>
        <w:rPr>
          <w:sz w:val="28"/>
          <w:szCs w:val="28"/>
        </w:rPr>
      </w:pPr>
      <w:r w:rsidRPr="00E677D3">
        <w:rPr>
          <w:sz w:val="28"/>
          <w:szCs w:val="28"/>
        </w:rPr>
        <w:t>be</w:t>
      </w:r>
      <w:r w:rsidR="00C711D1">
        <w:rPr>
          <w:sz w:val="28"/>
          <w:szCs w:val="28"/>
        </w:rPr>
        <w:t xml:space="preserve"> approximately 1,5</w:t>
      </w:r>
      <w:r w:rsidRPr="00E677D3">
        <w:rPr>
          <w:sz w:val="28"/>
          <w:szCs w:val="28"/>
        </w:rPr>
        <w:t>00 words</w:t>
      </w:r>
    </w:p>
    <w:p w14:paraId="2D429171" w14:textId="77777777" w:rsidR="00E677D3" w:rsidRPr="00E677D3" w:rsidRDefault="00E677D3" w:rsidP="00E677D3">
      <w:pPr>
        <w:pStyle w:val="ListParagraph"/>
        <w:numPr>
          <w:ilvl w:val="0"/>
          <w:numId w:val="2"/>
        </w:numPr>
        <w:rPr>
          <w:sz w:val="28"/>
          <w:szCs w:val="28"/>
        </w:rPr>
      </w:pPr>
      <w:r w:rsidRPr="00E677D3">
        <w:rPr>
          <w:sz w:val="28"/>
          <w:szCs w:val="28"/>
        </w:rPr>
        <w:t>be typed</w:t>
      </w:r>
    </w:p>
    <w:p w14:paraId="6DD2718B" w14:textId="77777777" w:rsidR="00E677D3" w:rsidRPr="00E677D3" w:rsidRDefault="00E677D3" w:rsidP="00E677D3">
      <w:pPr>
        <w:pStyle w:val="ListParagraph"/>
        <w:numPr>
          <w:ilvl w:val="0"/>
          <w:numId w:val="2"/>
        </w:numPr>
        <w:rPr>
          <w:sz w:val="28"/>
          <w:szCs w:val="28"/>
        </w:rPr>
      </w:pPr>
      <w:r w:rsidRPr="00E677D3">
        <w:rPr>
          <w:sz w:val="28"/>
          <w:szCs w:val="28"/>
        </w:rPr>
        <w:t>be double spaced</w:t>
      </w:r>
    </w:p>
    <w:p w14:paraId="3D5AC500" w14:textId="77777777" w:rsidR="00E677D3" w:rsidRPr="00E677D3" w:rsidRDefault="00E677D3" w:rsidP="00E677D3">
      <w:pPr>
        <w:pStyle w:val="ListParagraph"/>
        <w:numPr>
          <w:ilvl w:val="0"/>
          <w:numId w:val="2"/>
        </w:numPr>
        <w:rPr>
          <w:sz w:val="28"/>
          <w:szCs w:val="28"/>
        </w:rPr>
      </w:pPr>
      <w:r w:rsidRPr="00E677D3">
        <w:rPr>
          <w:sz w:val="28"/>
          <w:szCs w:val="28"/>
        </w:rPr>
        <w:t>follow MLA guidelines for formatting and citing</w:t>
      </w:r>
    </w:p>
    <w:p w14:paraId="5E44733B" w14:textId="1DA470F0" w:rsidR="00E677D3" w:rsidRDefault="00E677D3" w:rsidP="00E677D3">
      <w:pPr>
        <w:pStyle w:val="ListParagraph"/>
        <w:numPr>
          <w:ilvl w:val="0"/>
          <w:numId w:val="2"/>
        </w:numPr>
        <w:rPr>
          <w:sz w:val="28"/>
          <w:szCs w:val="28"/>
        </w:rPr>
      </w:pPr>
      <w:r w:rsidRPr="00E677D3">
        <w:rPr>
          <w:sz w:val="28"/>
          <w:szCs w:val="28"/>
        </w:rPr>
        <w:t>include a Works Cited page with full citations in MLA format</w:t>
      </w:r>
    </w:p>
    <w:p w14:paraId="488D6BBF" w14:textId="2C59B581" w:rsidR="00C711D1" w:rsidRDefault="00C711D1" w:rsidP="00E677D3">
      <w:pPr>
        <w:pStyle w:val="ListParagraph"/>
        <w:numPr>
          <w:ilvl w:val="0"/>
          <w:numId w:val="2"/>
        </w:numPr>
        <w:rPr>
          <w:sz w:val="28"/>
          <w:szCs w:val="28"/>
        </w:rPr>
      </w:pPr>
      <w:r>
        <w:rPr>
          <w:sz w:val="28"/>
          <w:szCs w:val="28"/>
        </w:rPr>
        <w:t>include at least nine quotations from the novel</w:t>
      </w:r>
    </w:p>
    <w:p w14:paraId="0894D362" w14:textId="16E46A36" w:rsidR="00C711D1" w:rsidRDefault="00C711D1" w:rsidP="00E677D3">
      <w:pPr>
        <w:pStyle w:val="ListParagraph"/>
        <w:numPr>
          <w:ilvl w:val="0"/>
          <w:numId w:val="2"/>
        </w:numPr>
        <w:rPr>
          <w:sz w:val="28"/>
          <w:szCs w:val="28"/>
        </w:rPr>
      </w:pPr>
      <w:r>
        <w:rPr>
          <w:sz w:val="28"/>
          <w:szCs w:val="28"/>
        </w:rPr>
        <w:t>make text-to-text connections</w:t>
      </w:r>
    </w:p>
    <w:p w14:paraId="03057D4C" w14:textId="4762A0FC" w:rsidR="00E677D3" w:rsidRDefault="00E677D3" w:rsidP="00E677D3">
      <w:pPr>
        <w:pStyle w:val="ListParagraph"/>
        <w:numPr>
          <w:ilvl w:val="0"/>
          <w:numId w:val="2"/>
        </w:numPr>
        <w:rPr>
          <w:sz w:val="28"/>
          <w:szCs w:val="28"/>
        </w:rPr>
      </w:pPr>
      <w:r>
        <w:rPr>
          <w:sz w:val="28"/>
          <w:szCs w:val="28"/>
        </w:rPr>
        <w:t xml:space="preserve">use </w:t>
      </w:r>
      <w:r w:rsidR="00C711D1">
        <w:rPr>
          <w:sz w:val="28"/>
          <w:szCs w:val="28"/>
        </w:rPr>
        <w:t xml:space="preserve">standard </w:t>
      </w:r>
      <w:r>
        <w:rPr>
          <w:sz w:val="28"/>
          <w:szCs w:val="28"/>
        </w:rPr>
        <w:t>academic English</w:t>
      </w:r>
    </w:p>
    <w:p w14:paraId="04A47E71" w14:textId="0BD2DAE4" w:rsidR="00E677D3" w:rsidRDefault="00E677D3" w:rsidP="00E677D3">
      <w:pPr>
        <w:pStyle w:val="ListParagraph"/>
        <w:numPr>
          <w:ilvl w:val="0"/>
          <w:numId w:val="2"/>
        </w:numPr>
        <w:rPr>
          <w:sz w:val="28"/>
          <w:szCs w:val="28"/>
        </w:rPr>
      </w:pPr>
      <w:r>
        <w:rPr>
          <w:sz w:val="28"/>
          <w:szCs w:val="28"/>
        </w:rPr>
        <w:t>use the present tense</w:t>
      </w:r>
      <w:r w:rsidR="00C711D1">
        <w:rPr>
          <w:sz w:val="28"/>
          <w:szCs w:val="28"/>
        </w:rPr>
        <w:t xml:space="preserve"> (when describing the novel)</w:t>
      </w:r>
    </w:p>
    <w:p w14:paraId="52516696" w14:textId="707D9AB1" w:rsidR="00C711D1" w:rsidRDefault="00C711D1" w:rsidP="00E677D3">
      <w:pPr>
        <w:pStyle w:val="ListParagraph"/>
        <w:numPr>
          <w:ilvl w:val="0"/>
          <w:numId w:val="2"/>
        </w:numPr>
        <w:rPr>
          <w:sz w:val="28"/>
          <w:szCs w:val="28"/>
        </w:rPr>
      </w:pPr>
      <w:r>
        <w:rPr>
          <w:sz w:val="28"/>
          <w:szCs w:val="28"/>
        </w:rPr>
        <w:t xml:space="preserve">follow the organization of a literary essay (see </w:t>
      </w:r>
      <w:r w:rsidRPr="00C711D1">
        <w:rPr>
          <w:i/>
          <w:sz w:val="28"/>
          <w:szCs w:val="28"/>
        </w:rPr>
        <w:t>PowerPoint</w:t>
      </w:r>
      <w:r>
        <w:rPr>
          <w:sz w:val="28"/>
          <w:szCs w:val="28"/>
        </w:rPr>
        <w:t xml:space="preserve"> notes)</w:t>
      </w:r>
    </w:p>
    <w:p w14:paraId="35936083" w14:textId="7254F554" w:rsidR="00D57736" w:rsidRDefault="00D57736" w:rsidP="00E677D3">
      <w:pPr>
        <w:pStyle w:val="ListParagraph"/>
        <w:numPr>
          <w:ilvl w:val="0"/>
          <w:numId w:val="2"/>
        </w:numPr>
        <w:rPr>
          <w:sz w:val="28"/>
          <w:szCs w:val="28"/>
        </w:rPr>
      </w:pPr>
      <w:r>
        <w:rPr>
          <w:sz w:val="28"/>
          <w:szCs w:val="28"/>
        </w:rPr>
        <w:t>be submitted to the drop box in the e-learning site</w:t>
      </w:r>
    </w:p>
    <w:p w14:paraId="40547AF2" w14:textId="7F6F776B" w:rsidR="00D1056E" w:rsidRDefault="00D1056E" w:rsidP="00D1056E"/>
    <w:p w14:paraId="46EFDCB0" w14:textId="77777777" w:rsidR="00D1056E" w:rsidRDefault="00D1056E">
      <w:r>
        <w:br w:type="page"/>
      </w:r>
    </w:p>
    <w:p w14:paraId="7245481E" w14:textId="5A18947B" w:rsidR="00D1056E" w:rsidRPr="008F0977" w:rsidRDefault="00D1056E" w:rsidP="00D1056E">
      <w:pPr>
        <w:rPr>
          <w:sz w:val="48"/>
          <w:szCs w:val="48"/>
        </w:rPr>
      </w:pPr>
      <w:r w:rsidRPr="008F0977">
        <w:rPr>
          <w:sz w:val="48"/>
          <w:szCs w:val="48"/>
        </w:rPr>
        <w:t>Is Jay Gatsby a Tragic Hero?</w:t>
      </w:r>
    </w:p>
    <w:tbl>
      <w:tblPr>
        <w:tblStyle w:val="TableGrid"/>
        <w:tblW w:w="0" w:type="auto"/>
        <w:tblLook w:val="04A0" w:firstRow="1" w:lastRow="0" w:firstColumn="1" w:lastColumn="0" w:noHBand="0" w:noVBand="1"/>
      </w:tblPr>
      <w:tblGrid>
        <w:gridCol w:w="4148"/>
        <w:gridCol w:w="1787"/>
        <w:gridCol w:w="4855"/>
      </w:tblGrid>
      <w:tr w:rsidR="00D1056E" w14:paraId="73332414" w14:textId="77777777" w:rsidTr="008F0977">
        <w:tc>
          <w:tcPr>
            <w:tcW w:w="4148" w:type="dxa"/>
            <w:shd w:val="clear" w:color="auto" w:fill="D9D9D9" w:themeFill="background1" w:themeFillShade="D9"/>
          </w:tcPr>
          <w:p w14:paraId="6E711DA2" w14:textId="30E571ED" w:rsidR="00D1056E" w:rsidRPr="008F0977" w:rsidRDefault="00D1056E" w:rsidP="00D1056E">
            <w:pPr>
              <w:rPr>
                <w:b/>
                <w:sz w:val="28"/>
                <w:szCs w:val="28"/>
              </w:rPr>
            </w:pPr>
            <w:r w:rsidRPr="008F0977">
              <w:rPr>
                <w:b/>
                <w:sz w:val="28"/>
                <w:szCs w:val="28"/>
              </w:rPr>
              <w:t>Criteria of a Tragic Hero</w:t>
            </w:r>
            <w:r w:rsidR="002C4A7E">
              <w:rPr>
                <w:b/>
                <w:sz w:val="28"/>
                <w:szCs w:val="28"/>
              </w:rPr>
              <w:t xml:space="preserve"> (According to Aristotle)</w:t>
            </w:r>
          </w:p>
        </w:tc>
        <w:tc>
          <w:tcPr>
            <w:tcW w:w="1787" w:type="dxa"/>
            <w:shd w:val="clear" w:color="auto" w:fill="D9D9D9" w:themeFill="background1" w:themeFillShade="D9"/>
          </w:tcPr>
          <w:p w14:paraId="048AB9CE" w14:textId="083DAF50" w:rsidR="00D1056E" w:rsidRPr="008F0977" w:rsidRDefault="00D1056E" w:rsidP="00D1056E">
            <w:pPr>
              <w:rPr>
                <w:b/>
                <w:sz w:val="28"/>
                <w:szCs w:val="28"/>
              </w:rPr>
            </w:pPr>
            <w:r w:rsidRPr="008F0977">
              <w:rPr>
                <w:b/>
                <w:sz w:val="28"/>
                <w:szCs w:val="28"/>
              </w:rPr>
              <w:t>Does Gatsby Meet the Criterion?</w:t>
            </w:r>
          </w:p>
        </w:tc>
        <w:tc>
          <w:tcPr>
            <w:tcW w:w="4855" w:type="dxa"/>
            <w:shd w:val="clear" w:color="auto" w:fill="D9D9D9" w:themeFill="background1" w:themeFillShade="D9"/>
          </w:tcPr>
          <w:p w14:paraId="5906C151" w14:textId="36921F3F" w:rsidR="00D1056E" w:rsidRPr="008F0977" w:rsidRDefault="00D1056E" w:rsidP="00D1056E">
            <w:pPr>
              <w:rPr>
                <w:b/>
                <w:sz w:val="28"/>
                <w:szCs w:val="28"/>
              </w:rPr>
            </w:pPr>
            <w:r w:rsidRPr="008F0977">
              <w:rPr>
                <w:b/>
                <w:sz w:val="28"/>
                <w:szCs w:val="28"/>
              </w:rPr>
              <w:t>Supporting Example or Quote</w:t>
            </w:r>
            <w:r w:rsidR="00C711D1">
              <w:rPr>
                <w:b/>
                <w:sz w:val="28"/>
                <w:szCs w:val="28"/>
              </w:rPr>
              <w:t xml:space="preserve"> from </w:t>
            </w:r>
            <w:r w:rsidR="00C711D1">
              <w:rPr>
                <w:b/>
                <w:i/>
                <w:sz w:val="28"/>
                <w:szCs w:val="28"/>
              </w:rPr>
              <w:t>The Great Gatsby</w:t>
            </w:r>
            <w:bookmarkStart w:id="0" w:name="_GoBack"/>
            <w:bookmarkEnd w:id="0"/>
          </w:p>
        </w:tc>
      </w:tr>
      <w:tr w:rsidR="00D1056E" w14:paraId="0E8FEACF" w14:textId="77777777" w:rsidTr="008F0977">
        <w:tc>
          <w:tcPr>
            <w:tcW w:w="4148" w:type="dxa"/>
          </w:tcPr>
          <w:p w14:paraId="44D21878" w14:textId="3BA2B284" w:rsidR="00D1056E" w:rsidRDefault="00D1056E" w:rsidP="00D1056E">
            <w:pPr>
              <w:rPr>
                <w:sz w:val="28"/>
                <w:szCs w:val="28"/>
              </w:rPr>
            </w:pPr>
            <w:r>
              <w:rPr>
                <w:sz w:val="28"/>
                <w:szCs w:val="28"/>
              </w:rPr>
              <w:t>is noble</w:t>
            </w:r>
            <w:r w:rsidR="008F0977">
              <w:rPr>
                <w:sz w:val="28"/>
                <w:szCs w:val="28"/>
              </w:rPr>
              <w:t xml:space="preserve"> and good</w:t>
            </w:r>
            <w:r>
              <w:rPr>
                <w:sz w:val="28"/>
                <w:szCs w:val="28"/>
              </w:rPr>
              <w:t xml:space="preserve"> in nature</w:t>
            </w:r>
          </w:p>
          <w:p w14:paraId="14653AF7" w14:textId="77777777" w:rsidR="008F0977" w:rsidRDefault="008F0977" w:rsidP="00D1056E">
            <w:pPr>
              <w:rPr>
                <w:sz w:val="28"/>
                <w:szCs w:val="28"/>
              </w:rPr>
            </w:pPr>
          </w:p>
          <w:p w14:paraId="621FD714" w14:textId="4B018557" w:rsidR="008F0977" w:rsidRDefault="008F0977" w:rsidP="00D1056E">
            <w:pPr>
              <w:rPr>
                <w:sz w:val="28"/>
                <w:szCs w:val="28"/>
              </w:rPr>
            </w:pPr>
          </w:p>
        </w:tc>
        <w:tc>
          <w:tcPr>
            <w:tcW w:w="1787" w:type="dxa"/>
          </w:tcPr>
          <w:p w14:paraId="7A8B0E54" w14:textId="77777777" w:rsidR="00D1056E" w:rsidRDefault="00D1056E" w:rsidP="00D1056E">
            <w:pPr>
              <w:rPr>
                <w:sz w:val="28"/>
                <w:szCs w:val="28"/>
              </w:rPr>
            </w:pPr>
          </w:p>
        </w:tc>
        <w:tc>
          <w:tcPr>
            <w:tcW w:w="4855" w:type="dxa"/>
          </w:tcPr>
          <w:p w14:paraId="43B19437" w14:textId="77777777" w:rsidR="00D1056E" w:rsidRDefault="00D1056E" w:rsidP="00D1056E">
            <w:pPr>
              <w:rPr>
                <w:sz w:val="28"/>
                <w:szCs w:val="28"/>
              </w:rPr>
            </w:pPr>
          </w:p>
        </w:tc>
      </w:tr>
      <w:tr w:rsidR="00D1056E" w14:paraId="262084F2" w14:textId="77777777" w:rsidTr="008F0977">
        <w:tc>
          <w:tcPr>
            <w:tcW w:w="4148" w:type="dxa"/>
          </w:tcPr>
          <w:p w14:paraId="56CA4700" w14:textId="77777777" w:rsidR="008F0977" w:rsidRDefault="00D1056E" w:rsidP="00D1056E">
            <w:pPr>
              <w:rPr>
                <w:sz w:val="28"/>
                <w:szCs w:val="28"/>
              </w:rPr>
            </w:pPr>
            <w:r>
              <w:rPr>
                <w:sz w:val="28"/>
                <w:szCs w:val="28"/>
              </w:rPr>
              <w:t>is imperfect</w:t>
            </w:r>
            <w:r w:rsidR="008F0977">
              <w:rPr>
                <w:sz w:val="28"/>
                <w:szCs w:val="28"/>
              </w:rPr>
              <w:t xml:space="preserve"> so that the audience can identify with him</w:t>
            </w:r>
          </w:p>
          <w:p w14:paraId="422FBF19" w14:textId="49979209" w:rsidR="002C4A7E" w:rsidRDefault="002C4A7E" w:rsidP="00D1056E">
            <w:pPr>
              <w:rPr>
                <w:sz w:val="28"/>
                <w:szCs w:val="28"/>
              </w:rPr>
            </w:pPr>
          </w:p>
        </w:tc>
        <w:tc>
          <w:tcPr>
            <w:tcW w:w="1787" w:type="dxa"/>
          </w:tcPr>
          <w:p w14:paraId="3CC2E8E4" w14:textId="77777777" w:rsidR="00D1056E" w:rsidRDefault="00D1056E" w:rsidP="00D1056E">
            <w:pPr>
              <w:rPr>
                <w:sz w:val="28"/>
                <w:szCs w:val="28"/>
              </w:rPr>
            </w:pPr>
          </w:p>
        </w:tc>
        <w:tc>
          <w:tcPr>
            <w:tcW w:w="4855" w:type="dxa"/>
          </w:tcPr>
          <w:p w14:paraId="1C6D3F42" w14:textId="77777777" w:rsidR="00D1056E" w:rsidRDefault="00D1056E" w:rsidP="00D1056E">
            <w:pPr>
              <w:rPr>
                <w:sz w:val="28"/>
                <w:szCs w:val="28"/>
              </w:rPr>
            </w:pPr>
          </w:p>
        </w:tc>
      </w:tr>
      <w:tr w:rsidR="00D1056E" w14:paraId="5A92BB0F" w14:textId="77777777" w:rsidTr="008F0977">
        <w:tc>
          <w:tcPr>
            <w:tcW w:w="4148" w:type="dxa"/>
          </w:tcPr>
          <w:p w14:paraId="0AB304D1" w14:textId="77777777" w:rsidR="00D1056E" w:rsidRDefault="008F0977" w:rsidP="00D1056E">
            <w:pPr>
              <w:rPr>
                <w:sz w:val="28"/>
                <w:szCs w:val="28"/>
              </w:rPr>
            </w:pPr>
            <w:r>
              <w:rPr>
                <w:sz w:val="28"/>
                <w:szCs w:val="28"/>
              </w:rPr>
              <w:t>has great potential</w:t>
            </w:r>
          </w:p>
          <w:p w14:paraId="10F263BB" w14:textId="77777777" w:rsidR="008F0977" w:rsidRDefault="008F0977" w:rsidP="00D1056E">
            <w:pPr>
              <w:rPr>
                <w:sz w:val="28"/>
                <w:szCs w:val="28"/>
              </w:rPr>
            </w:pPr>
          </w:p>
          <w:p w14:paraId="4898F3B5" w14:textId="10CC840B" w:rsidR="008F0977" w:rsidRDefault="008F0977" w:rsidP="00D1056E">
            <w:pPr>
              <w:rPr>
                <w:sz w:val="28"/>
                <w:szCs w:val="28"/>
              </w:rPr>
            </w:pPr>
          </w:p>
        </w:tc>
        <w:tc>
          <w:tcPr>
            <w:tcW w:w="1787" w:type="dxa"/>
          </w:tcPr>
          <w:p w14:paraId="2ECA3EA5" w14:textId="77777777" w:rsidR="00D1056E" w:rsidRDefault="00D1056E" w:rsidP="00D1056E">
            <w:pPr>
              <w:rPr>
                <w:sz w:val="28"/>
                <w:szCs w:val="28"/>
              </w:rPr>
            </w:pPr>
          </w:p>
        </w:tc>
        <w:tc>
          <w:tcPr>
            <w:tcW w:w="4855" w:type="dxa"/>
          </w:tcPr>
          <w:p w14:paraId="1FD21C41" w14:textId="77777777" w:rsidR="00D1056E" w:rsidRDefault="00D1056E" w:rsidP="00D1056E">
            <w:pPr>
              <w:rPr>
                <w:sz w:val="28"/>
                <w:szCs w:val="28"/>
              </w:rPr>
            </w:pPr>
          </w:p>
        </w:tc>
      </w:tr>
      <w:tr w:rsidR="00D1056E" w14:paraId="40EB5313" w14:textId="77777777" w:rsidTr="008F0977">
        <w:tc>
          <w:tcPr>
            <w:tcW w:w="4148" w:type="dxa"/>
          </w:tcPr>
          <w:p w14:paraId="3ACBA19B" w14:textId="77777777" w:rsidR="00D1056E" w:rsidRDefault="008F0977" w:rsidP="00D1056E">
            <w:pPr>
              <w:rPr>
                <w:sz w:val="28"/>
                <w:szCs w:val="28"/>
              </w:rPr>
            </w:pPr>
            <w:r>
              <w:rPr>
                <w:sz w:val="28"/>
                <w:szCs w:val="28"/>
              </w:rPr>
              <w:t>occupies a high position in society</w:t>
            </w:r>
          </w:p>
          <w:p w14:paraId="3536BEFA" w14:textId="77777777" w:rsidR="008F0977" w:rsidRDefault="008F0977" w:rsidP="00D1056E">
            <w:pPr>
              <w:rPr>
                <w:sz w:val="28"/>
                <w:szCs w:val="28"/>
              </w:rPr>
            </w:pPr>
          </w:p>
          <w:p w14:paraId="4A1F194C" w14:textId="2305EBE0" w:rsidR="008F0977" w:rsidRDefault="008F0977" w:rsidP="00D1056E">
            <w:pPr>
              <w:rPr>
                <w:sz w:val="28"/>
                <w:szCs w:val="28"/>
              </w:rPr>
            </w:pPr>
          </w:p>
        </w:tc>
        <w:tc>
          <w:tcPr>
            <w:tcW w:w="1787" w:type="dxa"/>
          </w:tcPr>
          <w:p w14:paraId="261A5333" w14:textId="77777777" w:rsidR="00D1056E" w:rsidRDefault="00D1056E" w:rsidP="00D1056E">
            <w:pPr>
              <w:rPr>
                <w:sz w:val="28"/>
                <w:szCs w:val="28"/>
              </w:rPr>
            </w:pPr>
          </w:p>
        </w:tc>
        <w:tc>
          <w:tcPr>
            <w:tcW w:w="4855" w:type="dxa"/>
          </w:tcPr>
          <w:p w14:paraId="5AF69628" w14:textId="77777777" w:rsidR="00D1056E" w:rsidRDefault="00D1056E" w:rsidP="00D1056E">
            <w:pPr>
              <w:rPr>
                <w:sz w:val="28"/>
                <w:szCs w:val="28"/>
              </w:rPr>
            </w:pPr>
          </w:p>
        </w:tc>
      </w:tr>
      <w:tr w:rsidR="002C4A7E" w14:paraId="6F081C35" w14:textId="77777777" w:rsidTr="008F0977">
        <w:tc>
          <w:tcPr>
            <w:tcW w:w="4148" w:type="dxa"/>
          </w:tcPr>
          <w:p w14:paraId="45ED1559" w14:textId="77777777" w:rsidR="002C4A7E" w:rsidRPr="002C4A7E" w:rsidRDefault="002C4A7E" w:rsidP="002C4A7E">
            <w:pPr>
              <w:rPr>
                <w:sz w:val="28"/>
                <w:szCs w:val="28"/>
              </w:rPr>
            </w:pPr>
            <w:r w:rsidRPr="002C4A7E">
              <w:rPr>
                <w:sz w:val="28"/>
                <w:szCs w:val="28"/>
              </w:rPr>
              <w:t>has a tragic flaw, with which he is born (</w:t>
            </w:r>
            <w:r w:rsidRPr="002C4A7E">
              <w:rPr>
                <w:i/>
                <w:sz w:val="28"/>
                <w:szCs w:val="28"/>
              </w:rPr>
              <w:t>hamartia</w:t>
            </w:r>
            <w:r w:rsidRPr="002C4A7E">
              <w:rPr>
                <w:sz w:val="28"/>
                <w:szCs w:val="28"/>
              </w:rPr>
              <w:t>)</w:t>
            </w:r>
          </w:p>
          <w:p w14:paraId="0FB1AA33" w14:textId="77777777" w:rsidR="002C4A7E" w:rsidRDefault="002C4A7E" w:rsidP="00D1056E">
            <w:pPr>
              <w:rPr>
                <w:sz w:val="28"/>
                <w:szCs w:val="28"/>
              </w:rPr>
            </w:pPr>
          </w:p>
        </w:tc>
        <w:tc>
          <w:tcPr>
            <w:tcW w:w="1787" w:type="dxa"/>
          </w:tcPr>
          <w:p w14:paraId="2DDB1E6D" w14:textId="77777777" w:rsidR="002C4A7E" w:rsidRDefault="002C4A7E" w:rsidP="00D1056E">
            <w:pPr>
              <w:rPr>
                <w:sz w:val="28"/>
                <w:szCs w:val="28"/>
              </w:rPr>
            </w:pPr>
          </w:p>
        </w:tc>
        <w:tc>
          <w:tcPr>
            <w:tcW w:w="4855" w:type="dxa"/>
          </w:tcPr>
          <w:p w14:paraId="4A2B0268" w14:textId="77777777" w:rsidR="002C4A7E" w:rsidRDefault="002C4A7E" w:rsidP="00D1056E">
            <w:pPr>
              <w:rPr>
                <w:sz w:val="28"/>
                <w:szCs w:val="28"/>
              </w:rPr>
            </w:pPr>
          </w:p>
        </w:tc>
      </w:tr>
      <w:tr w:rsidR="00D1056E" w14:paraId="0FF10706" w14:textId="77777777" w:rsidTr="008F0977">
        <w:tc>
          <w:tcPr>
            <w:tcW w:w="4148" w:type="dxa"/>
          </w:tcPr>
          <w:p w14:paraId="65EAE175" w14:textId="77777777" w:rsidR="00D1056E" w:rsidRDefault="00D1056E" w:rsidP="00D1056E">
            <w:pPr>
              <w:rPr>
                <w:sz w:val="28"/>
                <w:szCs w:val="28"/>
              </w:rPr>
            </w:pPr>
            <w:r>
              <w:rPr>
                <w:sz w:val="28"/>
                <w:szCs w:val="28"/>
              </w:rPr>
              <w:t>suffers from a reversal of fortune due to his tragic flaw (</w:t>
            </w:r>
            <w:r w:rsidRPr="008F0977">
              <w:rPr>
                <w:i/>
                <w:sz w:val="28"/>
                <w:szCs w:val="28"/>
              </w:rPr>
              <w:t>peripeteia</w:t>
            </w:r>
            <w:r>
              <w:rPr>
                <w:sz w:val="28"/>
                <w:szCs w:val="28"/>
              </w:rPr>
              <w:t>)</w:t>
            </w:r>
          </w:p>
          <w:p w14:paraId="1EDED1E0" w14:textId="1049450E" w:rsidR="008F0977" w:rsidRDefault="008F0977" w:rsidP="00D1056E">
            <w:pPr>
              <w:rPr>
                <w:sz w:val="28"/>
                <w:szCs w:val="28"/>
              </w:rPr>
            </w:pPr>
          </w:p>
        </w:tc>
        <w:tc>
          <w:tcPr>
            <w:tcW w:w="1787" w:type="dxa"/>
          </w:tcPr>
          <w:p w14:paraId="65264D46" w14:textId="77777777" w:rsidR="00D1056E" w:rsidRDefault="00D1056E" w:rsidP="00D1056E">
            <w:pPr>
              <w:rPr>
                <w:sz w:val="28"/>
                <w:szCs w:val="28"/>
              </w:rPr>
            </w:pPr>
          </w:p>
        </w:tc>
        <w:tc>
          <w:tcPr>
            <w:tcW w:w="4855" w:type="dxa"/>
          </w:tcPr>
          <w:p w14:paraId="096F5A8A" w14:textId="77777777" w:rsidR="00D1056E" w:rsidRDefault="00D1056E" w:rsidP="00D1056E">
            <w:pPr>
              <w:rPr>
                <w:sz w:val="28"/>
                <w:szCs w:val="28"/>
              </w:rPr>
            </w:pPr>
          </w:p>
        </w:tc>
      </w:tr>
      <w:tr w:rsidR="008F0977" w14:paraId="1093BB6D" w14:textId="77777777" w:rsidTr="008F0977">
        <w:tc>
          <w:tcPr>
            <w:tcW w:w="4148" w:type="dxa"/>
          </w:tcPr>
          <w:p w14:paraId="22316DD1" w14:textId="77777777" w:rsidR="008F0977" w:rsidRDefault="008F0977" w:rsidP="00D1056E">
            <w:pPr>
              <w:rPr>
                <w:sz w:val="28"/>
                <w:szCs w:val="28"/>
              </w:rPr>
            </w:pPr>
            <w:r>
              <w:rPr>
                <w:sz w:val="28"/>
                <w:szCs w:val="28"/>
              </w:rPr>
              <w:t xml:space="preserve">falls from great heights (i.e., his downfall </w:t>
            </w:r>
            <w:r w:rsidR="002C4A7E">
              <w:rPr>
                <w:sz w:val="28"/>
                <w:szCs w:val="28"/>
              </w:rPr>
              <w:t>is significant)</w:t>
            </w:r>
          </w:p>
          <w:p w14:paraId="701A3AE4" w14:textId="5C5ACB2D" w:rsidR="002C4A7E" w:rsidRDefault="002C4A7E" w:rsidP="00D1056E">
            <w:pPr>
              <w:rPr>
                <w:sz w:val="28"/>
                <w:szCs w:val="28"/>
              </w:rPr>
            </w:pPr>
          </w:p>
        </w:tc>
        <w:tc>
          <w:tcPr>
            <w:tcW w:w="1787" w:type="dxa"/>
          </w:tcPr>
          <w:p w14:paraId="39522CFF" w14:textId="77777777" w:rsidR="008F0977" w:rsidRDefault="008F0977" w:rsidP="00D1056E">
            <w:pPr>
              <w:rPr>
                <w:sz w:val="28"/>
                <w:szCs w:val="28"/>
              </w:rPr>
            </w:pPr>
          </w:p>
        </w:tc>
        <w:tc>
          <w:tcPr>
            <w:tcW w:w="4855" w:type="dxa"/>
          </w:tcPr>
          <w:p w14:paraId="20950955" w14:textId="77777777" w:rsidR="008F0977" w:rsidRDefault="008F0977" w:rsidP="00D1056E">
            <w:pPr>
              <w:rPr>
                <w:sz w:val="28"/>
                <w:szCs w:val="28"/>
              </w:rPr>
            </w:pPr>
          </w:p>
        </w:tc>
      </w:tr>
      <w:tr w:rsidR="008F0977" w14:paraId="04BC36A3" w14:textId="77777777" w:rsidTr="008F0977">
        <w:tc>
          <w:tcPr>
            <w:tcW w:w="4148" w:type="dxa"/>
          </w:tcPr>
          <w:p w14:paraId="56876C8D" w14:textId="2F1BD248" w:rsidR="008F0977" w:rsidRDefault="008F0977" w:rsidP="00D1056E">
            <w:pPr>
              <w:rPr>
                <w:sz w:val="28"/>
                <w:szCs w:val="28"/>
              </w:rPr>
            </w:pPr>
            <w:r>
              <w:rPr>
                <w:sz w:val="28"/>
                <w:szCs w:val="28"/>
              </w:rPr>
              <w:t>recognizes that the reversal was brought about by the hero’s own actions (</w:t>
            </w:r>
            <w:r w:rsidRPr="008F0977">
              <w:rPr>
                <w:i/>
                <w:sz w:val="28"/>
                <w:szCs w:val="28"/>
              </w:rPr>
              <w:t>anagnorisis</w:t>
            </w:r>
            <w:r>
              <w:rPr>
                <w:sz w:val="28"/>
                <w:szCs w:val="28"/>
              </w:rPr>
              <w:t>)</w:t>
            </w:r>
          </w:p>
        </w:tc>
        <w:tc>
          <w:tcPr>
            <w:tcW w:w="1787" w:type="dxa"/>
          </w:tcPr>
          <w:p w14:paraId="245C48BF" w14:textId="77777777" w:rsidR="008F0977" w:rsidRDefault="008F0977" w:rsidP="00D1056E">
            <w:pPr>
              <w:rPr>
                <w:sz w:val="28"/>
                <w:szCs w:val="28"/>
              </w:rPr>
            </w:pPr>
          </w:p>
        </w:tc>
        <w:tc>
          <w:tcPr>
            <w:tcW w:w="4855" w:type="dxa"/>
          </w:tcPr>
          <w:p w14:paraId="035F93F8" w14:textId="77777777" w:rsidR="008F0977" w:rsidRDefault="008F0977" w:rsidP="00D1056E">
            <w:pPr>
              <w:rPr>
                <w:sz w:val="28"/>
                <w:szCs w:val="28"/>
              </w:rPr>
            </w:pPr>
          </w:p>
        </w:tc>
      </w:tr>
      <w:tr w:rsidR="008F0977" w14:paraId="3A7A64B2" w14:textId="77777777" w:rsidTr="008F0977">
        <w:tc>
          <w:tcPr>
            <w:tcW w:w="4148" w:type="dxa"/>
          </w:tcPr>
          <w:p w14:paraId="458D5540" w14:textId="77777777" w:rsidR="008F0977" w:rsidRDefault="008F0977" w:rsidP="00D1056E">
            <w:pPr>
              <w:rPr>
                <w:sz w:val="28"/>
                <w:szCs w:val="28"/>
              </w:rPr>
            </w:pPr>
            <w:r>
              <w:rPr>
                <w:sz w:val="28"/>
                <w:szCs w:val="28"/>
              </w:rPr>
              <w:t>accepts his fate courageously, redeeming himself</w:t>
            </w:r>
          </w:p>
          <w:p w14:paraId="13B86420" w14:textId="7ED82842" w:rsidR="008F0977" w:rsidRDefault="008F0977" w:rsidP="00D1056E">
            <w:pPr>
              <w:rPr>
                <w:sz w:val="28"/>
                <w:szCs w:val="28"/>
              </w:rPr>
            </w:pPr>
          </w:p>
        </w:tc>
        <w:tc>
          <w:tcPr>
            <w:tcW w:w="1787" w:type="dxa"/>
          </w:tcPr>
          <w:p w14:paraId="23E5D174" w14:textId="77777777" w:rsidR="008F0977" w:rsidRDefault="008F0977" w:rsidP="00D1056E">
            <w:pPr>
              <w:rPr>
                <w:sz w:val="28"/>
                <w:szCs w:val="28"/>
              </w:rPr>
            </w:pPr>
          </w:p>
        </w:tc>
        <w:tc>
          <w:tcPr>
            <w:tcW w:w="4855" w:type="dxa"/>
          </w:tcPr>
          <w:p w14:paraId="42A120F6" w14:textId="77777777" w:rsidR="008F0977" w:rsidRDefault="008F0977" w:rsidP="00D1056E">
            <w:pPr>
              <w:rPr>
                <w:sz w:val="28"/>
                <w:szCs w:val="28"/>
              </w:rPr>
            </w:pPr>
          </w:p>
        </w:tc>
      </w:tr>
      <w:tr w:rsidR="008F0977" w14:paraId="52C8FDB4" w14:textId="77777777" w:rsidTr="008F0977">
        <w:tc>
          <w:tcPr>
            <w:tcW w:w="4148" w:type="dxa"/>
          </w:tcPr>
          <w:p w14:paraId="26E6C052" w14:textId="77777777" w:rsidR="008F0977" w:rsidRDefault="008F0977" w:rsidP="00D1056E">
            <w:pPr>
              <w:rPr>
                <w:sz w:val="28"/>
                <w:szCs w:val="28"/>
              </w:rPr>
            </w:pPr>
            <w:r>
              <w:rPr>
                <w:sz w:val="28"/>
                <w:szCs w:val="28"/>
              </w:rPr>
              <w:t>suffers more than he deserves</w:t>
            </w:r>
          </w:p>
          <w:p w14:paraId="531B038B" w14:textId="77777777" w:rsidR="008F0977" w:rsidRDefault="008F0977" w:rsidP="00D1056E">
            <w:pPr>
              <w:rPr>
                <w:sz w:val="28"/>
                <w:szCs w:val="28"/>
              </w:rPr>
            </w:pPr>
          </w:p>
          <w:p w14:paraId="57257A32" w14:textId="7D6CD457" w:rsidR="008F0977" w:rsidRDefault="008F0977" w:rsidP="00D1056E">
            <w:pPr>
              <w:rPr>
                <w:sz w:val="28"/>
                <w:szCs w:val="28"/>
              </w:rPr>
            </w:pPr>
          </w:p>
        </w:tc>
        <w:tc>
          <w:tcPr>
            <w:tcW w:w="1787" w:type="dxa"/>
          </w:tcPr>
          <w:p w14:paraId="53CDA26F" w14:textId="77777777" w:rsidR="008F0977" w:rsidRDefault="008F0977" w:rsidP="00D1056E">
            <w:pPr>
              <w:rPr>
                <w:sz w:val="28"/>
                <w:szCs w:val="28"/>
              </w:rPr>
            </w:pPr>
          </w:p>
        </w:tc>
        <w:tc>
          <w:tcPr>
            <w:tcW w:w="4855" w:type="dxa"/>
          </w:tcPr>
          <w:p w14:paraId="12DD671A" w14:textId="77777777" w:rsidR="008F0977" w:rsidRDefault="008F0977" w:rsidP="00D1056E">
            <w:pPr>
              <w:rPr>
                <w:sz w:val="28"/>
                <w:szCs w:val="28"/>
              </w:rPr>
            </w:pPr>
          </w:p>
        </w:tc>
      </w:tr>
      <w:tr w:rsidR="008F0977" w14:paraId="0A5E8D2D" w14:textId="77777777" w:rsidTr="008F0977">
        <w:tc>
          <w:tcPr>
            <w:tcW w:w="4148" w:type="dxa"/>
          </w:tcPr>
          <w:p w14:paraId="5FDE3C8C" w14:textId="1107CC00" w:rsidR="008F0977" w:rsidRDefault="008F0977" w:rsidP="00D1056E">
            <w:pPr>
              <w:rPr>
                <w:sz w:val="28"/>
                <w:szCs w:val="28"/>
              </w:rPr>
            </w:pPr>
            <w:r>
              <w:rPr>
                <w:sz w:val="28"/>
                <w:szCs w:val="28"/>
              </w:rPr>
              <w:t>is pitied by the audience</w:t>
            </w:r>
            <w:r w:rsidR="002C4A7E">
              <w:rPr>
                <w:sz w:val="28"/>
                <w:szCs w:val="28"/>
              </w:rPr>
              <w:t xml:space="preserve"> (</w:t>
            </w:r>
            <w:r w:rsidR="002C4A7E" w:rsidRPr="002C4A7E">
              <w:rPr>
                <w:i/>
                <w:sz w:val="28"/>
                <w:szCs w:val="28"/>
              </w:rPr>
              <w:t>catharsis</w:t>
            </w:r>
            <w:r w:rsidR="002C4A7E">
              <w:rPr>
                <w:sz w:val="28"/>
                <w:szCs w:val="28"/>
              </w:rPr>
              <w:t>)</w:t>
            </w:r>
          </w:p>
          <w:p w14:paraId="6AA30A10" w14:textId="46D120A5" w:rsidR="008F0977" w:rsidRDefault="008F0977" w:rsidP="00D1056E">
            <w:pPr>
              <w:rPr>
                <w:sz w:val="28"/>
                <w:szCs w:val="28"/>
              </w:rPr>
            </w:pPr>
          </w:p>
        </w:tc>
        <w:tc>
          <w:tcPr>
            <w:tcW w:w="1787" w:type="dxa"/>
          </w:tcPr>
          <w:p w14:paraId="0BC609F7" w14:textId="77777777" w:rsidR="008F0977" w:rsidRDefault="008F0977" w:rsidP="00D1056E">
            <w:pPr>
              <w:rPr>
                <w:sz w:val="28"/>
                <w:szCs w:val="28"/>
              </w:rPr>
            </w:pPr>
          </w:p>
        </w:tc>
        <w:tc>
          <w:tcPr>
            <w:tcW w:w="4855" w:type="dxa"/>
          </w:tcPr>
          <w:p w14:paraId="47790FC3" w14:textId="77777777" w:rsidR="008F0977" w:rsidRDefault="008F0977" w:rsidP="00D1056E">
            <w:pPr>
              <w:rPr>
                <w:sz w:val="28"/>
                <w:szCs w:val="28"/>
              </w:rPr>
            </w:pPr>
          </w:p>
        </w:tc>
      </w:tr>
    </w:tbl>
    <w:p w14:paraId="7C0523F9" w14:textId="77777777" w:rsidR="00D1056E" w:rsidRPr="00D1056E" w:rsidRDefault="00D1056E" w:rsidP="00D1056E">
      <w:pPr>
        <w:rPr>
          <w:sz w:val="28"/>
          <w:szCs w:val="28"/>
        </w:rPr>
      </w:pPr>
    </w:p>
    <w:p w14:paraId="71EA598B" w14:textId="77777777" w:rsidR="00D57736" w:rsidRDefault="00D57736">
      <w:pPr>
        <w:rPr>
          <w:sz w:val="28"/>
          <w:szCs w:val="28"/>
        </w:rPr>
      </w:pPr>
      <w:r>
        <w:rPr>
          <w:sz w:val="28"/>
          <w:szCs w:val="28"/>
        </w:rPr>
        <w:br w:type="page"/>
      </w:r>
    </w:p>
    <w:p w14:paraId="467A23DB" w14:textId="77777777" w:rsidR="00E677D3" w:rsidRPr="002C4A7E" w:rsidRDefault="00D57736" w:rsidP="00E677D3">
      <w:pPr>
        <w:rPr>
          <w:sz w:val="48"/>
          <w:szCs w:val="48"/>
        </w:rPr>
      </w:pPr>
      <w:r w:rsidRPr="002C4A7E">
        <w:rPr>
          <w:sz w:val="48"/>
          <w:szCs w:val="48"/>
        </w:rPr>
        <w:lastRenderedPageBreak/>
        <w:t>Evaluation</w:t>
      </w:r>
    </w:p>
    <w:p w14:paraId="56BE53DC" w14:textId="77777777" w:rsidR="00D57736" w:rsidRPr="00D57736" w:rsidRDefault="00D57736" w:rsidP="00E677D3">
      <w:pPr>
        <w:rPr>
          <w:b/>
          <w:sz w:val="24"/>
          <w:szCs w:val="24"/>
        </w:rPr>
      </w:pPr>
      <w:r w:rsidRPr="00D57736">
        <w:rPr>
          <w:b/>
          <w:sz w:val="24"/>
          <w:szCs w:val="24"/>
        </w:rPr>
        <w:t>Be sure to review the rubric during the completion of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170"/>
        <w:gridCol w:w="1170"/>
        <w:gridCol w:w="1170"/>
        <w:gridCol w:w="1260"/>
      </w:tblGrid>
      <w:tr w:rsidR="00D57736" w:rsidRPr="00D57736" w14:paraId="5F0AAEB0" w14:textId="77777777" w:rsidTr="00D57736">
        <w:tc>
          <w:tcPr>
            <w:tcW w:w="5935" w:type="dxa"/>
            <w:shd w:val="clear" w:color="auto" w:fill="D9D9D9"/>
          </w:tcPr>
          <w:p w14:paraId="5EA40DD0" w14:textId="77777777" w:rsidR="00D57736" w:rsidRPr="00D57736" w:rsidRDefault="00D57736" w:rsidP="00D57736">
            <w:pPr>
              <w:spacing w:after="0" w:line="240" w:lineRule="auto"/>
              <w:jc w:val="right"/>
              <w:rPr>
                <w:rFonts w:ascii="Calibri" w:eastAsia="Times New Roman" w:hAnsi="Calibri" w:cs="Calibri"/>
                <w:b/>
                <w:sz w:val="24"/>
                <w:szCs w:val="24"/>
                <w:lang w:val="en-CA" w:eastAsia="en-CA"/>
              </w:rPr>
            </w:pPr>
            <w:r w:rsidRPr="00D57736">
              <w:rPr>
                <w:rFonts w:ascii="Calibri" w:eastAsia="Times New Roman" w:hAnsi="Calibri" w:cs="Calibri"/>
                <w:b/>
                <w:sz w:val="24"/>
                <w:szCs w:val="24"/>
                <w:lang w:val="en-CA" w:eastAsia="en-CA"/>
              </w:rPr>
              <w:t>Level</w:t>
            </w:r>
          </w:p>
          <w:p w14:paraId="56B2DE2C" w14:textId="77777777" w:rsidR="00D57736" w:rsidRPr="00D57736" w:rsidRDefault="00D57736" w:rsidP="00D57736">
            <w:pPr>
              <w:spacing w:after="0" w:line="240" w:lineRule="auto"/>
              <w:rPr>
                <w:rFonts w:ascii="Calibri" w:eastAsia="Times New Roman" w:hAnsi="Calibri" w:cs="Calibri"/>
                <w:b/>
                <w:sz w:val="24"/>
                <w:szCs w:val="24"/>
                <w:lang w:val="en-CA" w:eastAsia="en-CA"/>
              </w:rPr>
            </w:pPr>
            <w:r w:rsidRPr="00D57736">
              <w:rPr>
                <w:rFonts w:ascii="Calibri" w:eastAsia="Times New Roman" w:hAnsi="Calibri" w:cs="Calibri"/>
                <w:b/>
                <w:sz w:val="24"/>
                <w:szCs w:val="24"/>
                <w:lang w:val="en-CA" w:eastAsia="en-CA"/>
              </w:rPr>
              <w:t>Criteria</w:t>
            </w:r>
          </w:p>
        </w:tc>
        <w:tc>
          <w:tcPr>
            <w:tcW w:w="1170" w:type="dxa"/>
            <w:shd w:val="clear" w:color="auto" w:fill="D9D9D9"/>
            <w:vAlign w:val="center"/>
          </w:tcPr>
          <w:p w14:paraId="27021042" w14:textId="77777777" w:rsidR="00D57736" w:rsidRPr="00D57736" w:rsidRDefault="00D57736" w:rsidP="00D57736">
            <w:pPr>
              <w:spacing w:after="0" w:line="240" w:lineRule="auto"/>
              <w:jc w:val="center"/>
              <w:rPr>
                <w:rFonts w:ascii="Calibri" w:eastAsia="Times New Roman" w:hAnsi="Calibri" w:cs="Calibri"/>
                <w:b/>
                <w:sz w:val="24"/>
                <w:szCs w:val="24"/>
                <w:lang w:val="en-CA" w:eastAsia="en-CA"/>
              </w:rPr>
            </w:pPr>
            <w:r w:rsidRPr="00D57736">
              <w:rPr>
                <w:rFonts w:ascii="Calibri" w:eastAsia="Times New Roman" w:hAnsi="Calibri" w:cs="Calibri"/>
                <w:b/>
                <w:sz w:val="24"/>
                <w:szCs w:val="24"/>
                <w:lang w:val="en-CA" w:eastAsia="en-CA"/>
              </w:rPr>
              <w:t>Level 1</w:t>
            </w:r>
          </w:p>
        </w:tc>
        <w:tc>
          <w:tcPr>
            <w:tcW w:w="1170" w:type="dxa"/>
            <w:shd w:val="clear" w:color="auto" w:fill="D9D9D9"/>
            <w:vAlign w:val="center"/>
          </w:tcPr>
          <w:p w14:paraId="15367864" w14:textId="77777777" w:rsidR="00D57736" w:rsidRPr="00D57736" w:rsidRDefault="00D57736" w:rsidP="00D57736">
            <w:pPr>
              <w:spacing w:after="0" w:line="240" w:lineRule="auto"/>
              <w:jc w:val="center"/>
              <w:rPr>
                <w:rFonts w:ascii="Calibri" w:eastAsia="Times New Roman" w:hAnsi="Calibri" w:cs="Calibri"/>
                <w:b/>
                <w:sz w:val="24"/>
                <w:szCs w:val="24"/>
                <w:lang w:val="en-CA" w:eastAsia="en-CA"/>
              </w:rPr>
            </w:pPr>
            <w:r w:rsidRPr="00D57736">
              <w:rPr>
                <w:rFonts w:ascii="Calibri" w:eastAsia="Times New Roman" w:hAnsi="Calibri" w:cs="Calibri"/>
                <w:b/>
                <w:sz w:val="24"/>
                <w:szCs w:val="24"/>
                <w:lang w:val="en-CA" w:eastAsia="en-CA"/>
              </w:rPr>
              <w:t>Level 2</w:t>
            </w:r>
          </w:p>
        </w:tc>
        <w:tc>
          <w:tcPr>
            <w:tcW w:w="1170" w:type="dxa"/>
            <w:shd w:val="clear" w:color="auto" w:fill="D9D9D9"/>
            <w:vAlign w:val="center"/>
          </w:tcPr>
          <w:p w14:paraId="65B54195" w14:textId="77777777" w:rsidR="00D57736" w:rsidRPr="00D57736" w:rsidRDefault="00D57736" w:rsidP="00D57736">
            <w:pPr>
              <w:spacing w:after="0" w:line="240" w:lineRule="auto"/>
              <w:jc w:val="center"/>
              <w:rPr>
                <w:rFonts w:ascii="Calibri" w:eastAsia="Times New Roman" w:hAnsi="Calibri" w:cs="Calibri"/>
                <w:b/>
                <w:sz w:val="24"/>
                <w:szCs w:val="24"/>
                <w:lang w:val="en-CA" w:eastAsia="en-CA"/>
              </w:rPr>
            </w:pPr>
            <w:r w:rsidRPr="00D57736">
              <w:rPr>
                <w:rFonts w:ascii="Calibri" w:eastAsia="Times New Roman" w:hAnsi="Calibri" w:cs="Calibri"/>
                <w:b/>
                <w:sz w:val="24"/>
                <w:szCs w:val="24"/>
                <w:lang w:val="en-CA" w:eastAsia="en-CA"/>
              </w:rPr>
              <w:t>Level 3</w:t>
            </w:r>
          </w:p>
        </w:tc>
        <w:tc>
          <w:tcPr>
            <w:tcW w:w="1260" w:type="dxa"/>
            <w:shd w:val="clear" w:color="auto" w:fill="D9D9D9"/>
            <w:vAlign w:val="center"/>
          </w:tcPr>
          <w:p w14:paraId="75A1E63D" w14:textId="77777777" w:rsidR="00D57736" w:rsidRPr="00D57736" w:rsidRDefault="00D57736" w:rsidP="00D57736">
            <w:pPr>
              <w:spacing w:after="0" w:line="240" w:lineRule="auto"/>
              <w:jc w:val="center"/>
              <w:rPr>
                <w:rFonts w:ascii="Calibri" w:eastAsia="Times New Roman" w:hAnsi="Calibri" w:cs="Calibri"/>
                <w:b/>
                <w:sz w:val="24"/>
                <w:szCs w:val="24"/>
                <w:lang w:val="en-CA" w:eastAsia="en-CA"/>
              </w:rPr>
            </w:pPr>
            <w:r w:rsidRPr="00D57736">
              <w:rPr>
                <w:rFonts w:ascii="Calibri" w:eastAsia="Times New Roman" w:hAnsi="Calibri" w:cs="Calibri"/>
                <w:b/>
                <w:sz w:val="24"/>
                <w:szCs w:val="24"/>
                <w:lang w:val="en-CA" w:eastAsia="en-CA"/>
              </w:rPr>
              <w:t>Level 4</w:t>
            </w:r>
          </w:p>
        </w:tc>
      </w:tr>
      <w:tr w:rsidR="00D57736" w:rsidRPr="00D57736" w14:paraId="1A4C936B" w14:textId="77777777" w:rsidTr="002C70FB">
        <w:tc>
          <w:tcPr>
            <w:tcW w:w="5935" w:type="dxa"/>
          </w:tcPr>
          <w:p w14:paraId="37DC91F2" w14:textId="77777777" w:rsidR="00D57736" w:rsidRPr="00D57736" w:rsidRDefault="00D57736" w:rsidP="00D57736">
            <w:pPr>
              <w:spacing w:after="0" w:line="240" w:lineRule="auto"/>
              <w:rPr>
                <w:rFonts w:ascii="Calibri" w:eastAsia="Times New Roman" w:hAnsi="Calibri" w:cs="Calibri"/>
                <w:b/>
                <w:i/>
                <w:sz w:val="24"/>
                <w:szCs w:val="24"/>
                <w:lang w:val="en-CA" w:eastAsia="en-CA"/>
              </w:rPr>
            </w:pPr>
            <w:r w:rsidRPr="00D57736">
              <w:rPr>
                <w:rFonts w:ascii="Calibri" w:eastAsia="Times New Roman" w:hAnsi="Calibri" w:cs="Calibri"/>
                <w:b/>
                <w:i/>
                <w:sz w:val="24"/>
                <w:szCs w:val="24"/>
                <w:lang w:val="en-CA" w:eastAsia="en-CA"/>
              </w:rPr>
              <w:t>Knowledge and Understanding</w:t>
            </w:r>
          </w:p>
          <w:p w14:paraId="627A338B" w14:textId="77777777" w:rsidR="002C4A7E" w:rsidRDefault="00D57736" w:rsidP="00D57736">
            <w:pPr>
              <w:spacing w:after="0" w:line="240" w:lineRule="auto"/>
              <w:rPr>
                <w:rFonts w:ascii="Calibri" w:eastAsia="Times New Roman" w:hAnsi="Calibri" w:cs="Calibri"/>
                <w:sz w:val="20"/>
                <w:szCs w:val="20"/>
                <w:lang w:val="en-CA" w:eastAsia="en-CA"/>
              </w:rPr>
            </w:pPr>
            <w:r w:rsidRPr="00D57736">
              <w:rPr>
                <w:rFonts w:ascii="Calibri" w:eastAsia="Times New Roman" w:hAnsi="Calibri" w:cs="Calibri"/>
                <w:sz w:val="20"/>
                <w:szCs w:val="20"/>
                <w:lang w:val="en-CA" w:eastAsia="en-CA"/>
              </w:rPr>
              <w:t xml:space="preserve">Student demonstrates an understanding </w:t>
            </w:r>
            <w:r w:rsidR="002C4A7E">
              <w:rPr>
                <w:rFonts w:ascii="Calibri" w:eastAsia="Times New Roman" w:hAnsi="Calibri" w:cs="Calibri"/>
                <w:sz w:val="20"/>
                <w:szCs w:val="20"/>
                <w:lang w:val="en-CA" w:eastAsia="en-CA"/>
              </w:rPr>
              <w:t>of the tragic hero, referring to specific criteria and incorporating key terms correctly.</w:t>
            </w:r>
          </w:p>
          <w:p w14:paraId="0D66CE8C" w14:textId="77777777" w:rsidR="002C4A7E" w:rsidRDefault="002C4A7E" w:rsidP="00D57736">
            <w:pPr>
              <w:spacing w:after="0" w:line="240" w:lineRule="auto"/>
              <w:rPr>
                <w:rFonts w:ascii="Calibri" w:eastAsia="Times New Roman" w:hAnsi="Calibri" w:cs="Calibri"/>
                <w:sz w:val="20"/>
                <w:szCs w:val="20"/>
                <w:lang w:val="en-CA" w:eastAsia="en-CA"/>
              </w:rPr>
            </w:pPr>
          </w:p>
          <w:p w14:paraId="23D7BBFF" w14:textId="27E2B837" w:rsidR="00D57736" w:rsidRPr="00D57736" w:rsidRDefault="002C4A7E" w:rsidP="00D57736">
            <w:pPr>
              <w:spacing w:after="0" w:line="240" w:lineRule="auto"/>
              <w:rPr>
                <w:rFonts w:ascii="Calibri" w:eastAsia="Times New Roman" w:hAnsi="Calibri" w:cs="Calibri"/>
                <w:sz w:val="20"/>
                <w:szCs w:val="20"/>
                <w:lang w:val="en-CA" w:eastAsia="en-CA"/>
              </w:rPr>
            </w:pPr>
            <w:r>
              <w:rPr>
                <w:rFonts w:ascii="Calibri" w:eastAsia="Times New Roman" w:hAnsi="Calibri" w:cs="Calibri"/>
                <w:sz w:val="20"/>
                <w:szCs w:val="20"/>
                <w:lang w:val="en-CA" w:eastAsia="en-CA"/>
              </w:rPr>
              <w:t>Student demonstrates an understanding of</w:t>
            </w:r>
            <w:r w:rsidR="00D57736">
              <w:rPr>
                <w:rFonts w:ascii="Calibri" w:eastAsia="Times New Roman" w:hAnsi="Calibri" w:cs="Calibri"/>
                <w:sz w:val="20"/>
                <w:szCs w:val="20"/>
                <w:lang w:val="en-CA" w:eastAsia="en-CA"/>
              </w:rPr>
              <w:t xml:space="preserve"> the </w:t>
            </w:r>
            <w:r>
              <w:rPr>
                <w:rFonts w:ascii="Calibri" w:eastAsia="Times New Roman" w:hAnsi="Calibri" w:cs="Calibri"/>
                <w:sz w:val="20"/>
                <w:szCs w:val="20"/>
                <w:lang w:val="en-CA" w:eastAsia="en-CA"/>
              </w:rPr>
              <w:t>character of Jay Gatsby, incorporating</w:t>
            </w:r>
            <w:r w:rsidR="00D57736" w:rsidRPr="00D57736">
              <w:rPr>
                <w:rFonts w:ascii="Calibri" w:eastAsia="Times New Roman" w:hAnsi="Calibri" w:cs="Calibri"/>
                <w:sz w:val="20"/>
                <w:szCs w:val="20"/>
                <w:lang w:val="en-CA" w:eastAsia="en-CA"/>
              </w:rPr>
              <w:t xml:space="preserve"> a variety of details and quotations rel</w:t>
            </w:r>
            <w:r>
              <w:rPr>
                <w:rFonts w:ascii="Calibri" w:eastAsia="Times New Roman" w:hAnsi="Calibri" w:cs="Calibri"/>
                <w:sz w:val="20"/>
                <w:szCs w:val="20"/>
                <w:lang w:val="en-CA" w:eastAsia="en-CA"/>
              </w:rPr>
              <w:t>evant to the topic of the essay</w:t>
            </w:r>
            <w:r w:rsidR="00D57736" w:rsidRPr="00D57736">
              <w:rPr>
                <w:rFonts w:ascii="Calibri" w:eastAsia="Times New Roman" w:hAnsi="Calibri" w:cs="Calibri"/>
                <w:sz w:val="20"/>
                <w:szCs w:val="20"/>
                <w:lang w:val="en-CA" w:eastAsia="en-CA"/>
              </w:rPr>
              <w:t xml:space="preserve">.  </w:t>
            </w:r>
          </w:p>
          <w:p w14:paraId="2653D944" w14:textId="77777777" w:rsidR="00D57736" w:rsidRPr="00D57736" w:rsidRDefault="00D57736" w:rsidP="00D57736">
            <w:pPr>
              <w:spacing w:after="0" w:line="240" w:lineRule="auto"/>
              <w:rPr>
                <w:rFonts w:ascii="Calibri" w:eastAsia="Times New Roman" w:hAnsi="Calibri" w:cs="Calibri"/>
                <w:sz w:val="20"/>
                <w:szCs w:val="20"/>
                <w:lang w:val="en-CA" w:eastAsia="en-CA"/>
              </w:rPr>
            </w:pPr>
          </w:p>
          <w:p w14:paraId="79C2BEF2" w14:textId="77777777" w:rsidR="00D57736" w:rsidRPr="00D57736" w:rsidRDefault="00D57736" w:rsidP="00D57736">
            <w:pPr>
              <w:spacing w:after="0" w:line="240" w:lineRule="auto"/>
              <w:rPr>
                <w:rFonts w:ascii="Calibri" w:eastAsia="Times New Roman" w:hAnsi="Calibri" w:cs="Calibri"/>
                <w:sz w:val="20"/>
                <w:szCs w:val="20"/>
                <w:lang w:val="en-CA" w:eastAsia="en-CA"/>
              </w:rPr>
            </w:pPr>
            <w:r w:rsidRPr="00D57736">
              <w:rPr>
                <w:rFonts w:ascii="Calibri" w:eastAsia="Times New Roman" w:hAnsi="Calibri" w:cs="Calibri"/>
                <w:sz w:val="20"/>
                <w:szCs w:val="20"/>
                <w:lang w:val="en-CA" w:eastAsia="en-CA"/>
              </w:rPr>
              <w:t>Quotations are effectively introduced by providing context and identifying the speaker.  Quotations are explained and described so that the reader understands their importance in the text.</w:t>
            </w:r>
          </w:p>
          <w:p w14:paraId="3F24416D" w14:textId="77777777" w:rsidR="00D57736" w:rsidRPr="00D57736" w:rsidRDefault="00D57736" w:rsidP="00D57736">
            <w:pPr>
              <w:spacing w:after="0" w:line="240" w:lineRule="auto"/>
              <w:rPr>
                <w:rFonts w:ascii="Calibri" w:eastAsia="Times New Roman" w:hAnsi="Calibri" w:cs="Calibri"/>
                <w:lang w:val="en-CA" w:eastAsia="en-CA"/>
              </w:rPr>
            </w:pPr>
          </w:p>
        </w:tc>
        <w:tc>
          <w:tcPr>
            <w:tcW w:w="1170" w:type="dxa"/>
            <w:vAlign w:val="center"/>
          </w:tcPr>
          <w:p w14:paraId="6CEEC1A5"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rarely agree</w:t>
            </w:r>
          </w:p>
          <w:p w14:paraId="5A3630B4"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0D81C3D2" w14:textId="77777777" w:rsid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rarely agree</w:t>
            </w:r>
          </w:p>
          <w:p w14:paraId="6B9C5FF4"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6BF75C54" w14:textId="135D0C9C" w:rsidR="002C4A7E" w:rsidRPr="00D57736" w:rsidRDefault="002C4A7E"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rarely agree</w:t>
            </w:r>
          </w:p>
        </w:tc>
        <w:tc>
          <w:tcPr>
            <w:tcW w:w="1170" w:type="dxa"/>
            <w:vAlign w:val="center"/>
          </w:tcPr>
          <w:p w14:paraId="0B9DF4C9" w14:textId="4F098F0F" w:rsid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partially agree</w:t>
            </w:r>
          </w:p>
          <w:p w14:paraId="64CBC024" w14:textId="1E3029FC" w:rsidR="002C4A7E" w:rsidRDefault="002C4A7E" w:rsidP="002C4A7E">
            <w:pPr>
              <w:spacing w:after="0" w:line="240" w:lineRule="auto"/>
              <w:jc w:val="center"/>
              <w:rPr>
                <w:rFonts w:ascii="Calibri" w:eastAsia="Times New Roman" w:hAnsi="Calibri" w:cs="Calibri"/>
                <w:sz w:val="24"/>
                <w:szCs w:val="24"/>
                <w:lang w:val="en-CA" w:eastAsia="en-CA"/>
              </w:rPr>
            </w:pPr>
          </w:p>
          <w:p w14:paraId="48E1D94C" w14:textId="4F471281" w:rsidR="002C4A7E" w:rsidRPr="00D57736" w:rsidRDefault="002C4A7E"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partially agree</w:t>
            </w:r>
          </w:p>
          <w:p w14:paraId="1D08778D" w14:textId="755F7630" w:rsidR="00D57736" w:rsidRPr="00D57736" w:rsidRDefault="00D57736" w:rsidP="002C4A7E">
            <w:pPr>
              <w:spacing w:after="0" w:line="240" w:lineRule="auto"/>
              <w:rPr>
                <w:rFonts w:ascii="Calibri" w:eastAsia="Times New Roman" w:hAnsi="Calibri" w:cs="Calibri"/>
                <w:sz w:val="24"/>
                <w:szCs w:val="24"/>
                <w:lang w:val="en-CA" w:eastAsia="en-CA"/>
              </w:rPr>
            </w:pPr>
          </w:p>
          <w:p w14:paraId="68DF2D5E"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partially agree</w:t>
            </w:r>
          </w:p>
        </w:tc>
        <w:tc>
          <w:tcPr>
            <w:tcW w:w="1170" w:type="dxa"/>
            <w:vAlign w:val="center"/>
          </w:tcPr>
          <w:p w14:paraId="54DC647C" w14:textId="1114D0C1" w:rsid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generally agree</w:t>
            </w:r>
          </w:p>
          <w:p w14:paraId="669940F8" w14:textId="246E8A18" w:rsidR="002C4A7E" w:rsidRDefault="002C4A7E" w:rsidP="00D57736">
            <w:pPr>
              <w:spacing w:after="0" w:line="240" w:lineRule="auto"/>
              <w:jc w:val="center"/>
              <w:rPr>
                <w:rFonts w:ascii="Calibri" w:eastAsia="Times New Roman" w:hAnsi="Calibri" w:cs="Calibri"/>
                <w:sz w:val="24"/>
                <w:szCs w:val="24"/>
                <w:lang w:val="en-CA" w:eastAsia="en-CA"/>
              </w:rPr>
            </w:pPr>
          </w:p>
          <w:p w14:paraId="2607D41F" w14:textId="2D5B982A" w:rsidR="00D57736" w:rsidRPr="00D57736" w:rsidRDefault="002C4A7E" w:rsidP="002C4A7E">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generally agree</w:t>
            </w:r>
          </w:p>
          <w:p w14:paraId="15617265"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566E4AF5"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generally agree</w:t>
            </w:r>
          </w:p>
        </w:tc>
        <w:tc>
          <w:tcPr>
            <w:tcW w:w="1260" w:type="dxa"/>
            <w:vAlign w:val="center"/>
          </w:tcPr>
          <w:p w14:paraId="603E70AB" w14:textId="08468044" w:rsid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strongly agree</w:t>
            </w:r>
          </w:p>
          <w:p w14:paraId="13B35DBD" w14:textId="7D392F0F" w:rsidR="002C4A7E" w:rsidRDefault="002C4A7E" w:rsidP="00D57736">
            <w:pPr>
              <w:spacing w:after="0" w:line="240" w:lineRule="auto"/>
              <w:jc w:val="center"/>
              <w:rPr>
                <w:rFonts w:ascii="Calibri" w:eastAsia="Times New Roman" w:hAnsi="Calibri" w:cs="Calibri"/>
                <w:sz w:val="24"/>
                <w:szCs w:val="24"/>
                <w:lang w:val="en-CA" w:eastAsia="en-CA"/>
              </w:rPr>
            </w:pPr>
          </w:p>
          <w:p w14:paraId="56753DE4" w14:textId="69737BEF" w:rsidR="00D57736" w:rsidRPr="00D57736" w:rsidRDefault="002C4A7E" w:rsidP="002C4A7E">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strongly agree</w:t>
            </w:r>
          </w:p>
          <w:p w14:paraId="6AD431A3"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698123F0"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strongly agree</w:t>
            </w:r>
          </w:p>
        </w:tc>
      </w:tr>
      <w:tr w:rsidR="00D57736" w:rsidRPr="00D57736" w14:paraId="640C4261" w14:textId="77777777" w:rsidTr="002C70FB">
        <w:tc>
          <w:tcPr>
            <w:tcW w:w="5935" w:type="dxa"/>
          </w:tcPr>
          <w:p w14:paraId="06C03290" w14:textId="77777777" w:rsidR="00D57736" w:rsidRPr="00D57736" w:rsidRDefault="00D57736" w:rsidP="00D57736">
            <w:pPr>
              <w:spacing w:after="0" w:line="240" w:lineRule="auto"/>
              <w:rPr>
                <w:rFonts w:ascii="Calibri" w:eastAsia="Times New Roman" w:hAnsi="Calibri" w:cs="Calibri"/>
                <w:b/>
                <w:i/>
                <w:sz w:val="24"/>
                <w:szCs w:val="24"/>
                <w:lang w:val="en-CA" w:eastAsia="en-CA"/>
              </w:rPr>
            </w:pPr>
            <w:r w:rsidRPr="00D57736">
              <w:rPr>
                <w:rFonts w:ascii="Calibri" w:eastAsia="Times New Roman" w:hAnsi="Calibri" w:cs="Calibri"/>
                <w:b/>
                <w:i/>
                <w:sz w:val="24"/>
                <w:szCs w:val="24"/>
                <w:lang w:val="en-CA" w:eastAsia="en-CA"/>
              </w:rPr>
              <w:t>Thinking and Inquiry</w:t>
            </w:r>
          </w:p>
          <w:p w14:paraId="166064C1" w14:textId="77777777" w:rsidR="00D57736" w:rsidRDefault="00D57736" w:rsidP="00D57736">
            <w:pPr>
              <w:spacing w:after="0" w:line="240" w:lineRule="auto"/>
              <w:rPr>
                <w:rFonts w:ascii="Calibri" w:eastAsia="Times New Roman" w:hAnsi="Calibri" w:cs="Calibri"/>
                <w:sz w:val="20"/>
                <w:szCs w:val="20"/>
                <w:lang w:val="en-CA" w:eastAsia="en-CA"/>
              </w:rPr>
            </w:pPr>
            <w:r w:rsidRPr="00D57736">
              <w:rPr>
                <w:rFonts w:ascii="Calibri" w:eastAsia="Times New Roman" w:hAnsi="Calibri" w:cs="Calibri"/>
                <w:sz w:val="20"/>
                <w:szCs w:val="20"/>
                <w:lang w:val="en-CA" w:eastAsia="en-CA"/>
              </w:rPr>
              <w:t>Student’s thesis is clear and specific.  The student’s argument is convincing, specific, and logical.  The student has a clear purpose in mind and uses the body of the essay to carry out that purpose; as a result, the whole and its parts are unified and coherent.</w:t>
            </w:r>
          </w:p>
          <w:p w14:paraId="0B05FA90" w14:textId="77777777" w:rsidR="00D57736" w:rsidRDefault="00D57736" w:rsidP="00D57736">
            <w:pPr>
              <w:spacing w:after="0" w:line="240" w:lineRule="auto"/>
              <w:rPr>
                <w:rFonts w:ascii="Calibri" w:eastAsia="Times New Roman" w:hAnsi="Calibri" w:cs="Calibri"/>
                <w:sz w:val="20"/>
                <w:szCs w:val="20"/>
                <w:lang w:val="en-CA" w:eastAsia="en-CA"/>
              </w:rPr>
            </w:pPr>
          </w:p>
          <w:p w14:paraId="7F6A0D7F" w14:textId="77777777" w:rsidR="00D57736" w:rsidRDefault="00D57736" w:rsidP="00D57736">
            <w:pPr>
              <w:spacing w:after="0" w:line="240" w:lineRule="auto"/>
              <w:rPr>
                <w:rFonts w:ascii="Calibri" w:eastAsia="Times New Roman" w:hAnsi="Calibri" w:cs="Calibri"/>
                <w:sz w:val="20"/>
                <w:szCs w:val="20"/>
                <w:lang w:val="en-CA" w:eastAsia="en-CA"/>
              </w:rPr>
            </w:pPr>
            <w:r>
              <w:rPr>
                <w:rFonts w:ascii="Calibri" w:eastAsia="Times New Roman" w:hAnsi="Calibri" w:cs="Calibri"/>
                <w:sz w:val="20"/>
                <w:szCs w:val="20"/>
                <w:lang w:val="en-CA" w:eastAsia="en-CA"/>
              </w:rPr>
              <w:t>Student is able to make relevant, creative connections to other examples of a tragic hero (from tragedy to pop culture).  These are well explained and help explore the topic of the tragic hero.</w:t>
            </w:r>
          </w:p>
          <w:p w14:paraId="2294C144" w14:textId="77777777" w:rsidR="00D57736" w:rsidRPr="00D57736" w:rsidRDefault="00D57736" w:rsidP="00D57736">
            <w:pPr>
              <w:spacing w:after="0" w:line="240" w:lineRule="auto"/>
              <w:rPr>
                <w:rFonts w:ascii="Calibri" w:eastAsia="Times New Roman" w:hAnsi="Calibri" w:cs="Calibri"/>
                <w:sz w:val="20"/>
                <w:szCs w:val="20"/>
                <w:lang w:val="en-CA" w:eastAsia="en-CA"/>
              </w:rPr>
            </w:pPr>
          </w:p>
        </w:tc>
        <w:tc>
          <w:tcPr>
            <w:tcW w:w="1170" w:type="dxa"/>
            <w:vAlign w:val="center"/>
          </w:tcPr>
          <w:p w14:paraId="17A7EA8B" w14:textId="77777777" w:rsidR="00D57736" w:rsidRDefault="00D57736"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rarely agree</w:t>
            </w:r>
          </w:p>
          <w:p w14:paraId="14670013"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3EAE54AF"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3FC7188F" w14:textId="1BC53D03" w:rsidR="002C4A7E" w:rsidRPr="00D57736" w:rsidRDefault="002C4A7E"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rarely agree</w:t>
            </w:r>
          </w:p>
        </w:tc>
        <w:tc>
          <w:tcPr>
            <w:tcW w:w="1170" w:type="dxa"/>
            <w:vAlign w:val="center"/>
          </w:tcPr>
          <w:p w14:paraId="51BB1C1D" w14:textId="77777777" w:rsidR="00D57736" w:rsidRDefault="00D57736"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partially agree</w:t>
            </w:r>
          </w:p>
          <w:p w14:paraId="331BC660" w14:textId="282023A5" w:rsidR="002C4A7E" w:rsidRDefault="002C4A7E" w:rsidP="00D57736">
            <w:pPr>
              <w:spacing w:after="0" w:line="240" w:lineRule="auto"/>
              <w:jc w:val="center"/>
              <w:rPr>
                <w:rFonts w:ascii="Calibri" w:eastAsia="Times New Roman" w:hAnsi="Calibri" w:cs="Calibri"/>
                <w:sz w:val="24"/>
                <w:szCs w:val="24"/>
                <w:lang w:val="en-CA" w:eastAsia="en-CA"/>
              </w:rPr>
            </w:pPr>
          </w:p>
          <w:p w14:paraId="7404381F"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5405EB08" w14:textId="174AB576" w:rsidR="002C4A7E" w:rsidRPr="00D57736" w:rsidRDefault="002C4A7E"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partially agree</w:t>
            </w:r>
          </w:p>
        </w:tc>
        <w:tc>
          <w:tcPr>
            <w:tcW w:w="1170" w:type="dxa"/>
            <w:vAlign w:val="center"/>
          </w:tcPr>
          <w:p w14:paraId="20054CAA" w14:textId="77777777" w:rsidR="00D57736" w:rsidRDefault="00D57736"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generally agree</w:t>
            </w:r>
          </w:p>
          <w:p w14:paraId="638518DD" w14:textId="5D3C56AC" w:rsidR="002C4A7E" w:rsidRDefault="002C4A7E" w:rsidP="00D57736">
            <w:pPr>
              <w:spacing w:after="0" w:line="240" w:lineRule="auto"/>
              <w:jc w:val="center"/>
              <w:rPr>
                <w:rFonts w:ascii="Calibri" w:eastAsia="Times New Roman" w:hAnsi="Calibri" w:cs="Calibri"/>
                <w:sz w:val="24"/>
                <w:szCs w:val="24"/>
                <w:lang w:val="en-CA" w:eastAsia="en-CA"/>
              </w:rPr>
            </w:pPr>
          </w:p>
          <w:p w14:paraId="6ED5E404"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02167DE2" w14:textId="5A6E86F5" w:rsidR="002C4A7E" w:rsidRPr="00D57736" w:rsidRDefault="002C4A7E"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generally agree</w:t>
            </w:r>
          </w:p>
        </w:tc>
        <w:tc>
          <w:tcPr>
            <w:tcW w:w="1260" w:type="dxa"/>
            <w:vAlign w:val="center"/>
          </w:tcPr>
          <w:p w14:paraId="3D03F8E2" w14:textId="77777777" w:rsidR="00D57736" w:rsidRDefault="00D57736"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strongly agree</w:t>
            </w:r>
          </w:p>
          <w:p w14:paraId="45A38397"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5BFB5503"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33E7F0C3" w14:textId="32429008" w:rsidR="002C4A7E" w:rsidRPr="00D57736" w:rsidRDefault="002C4A7E"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strongly agree</w:t>
            </w:r>
          </w:p>
        </w:tc>
      </w:tr>
      <w:tr w:rsidR="00D57736" w:rsidRPr="00D57736" w14:paraId="570CB83F" w14:textId="77777777" w:rsidTr="002C70FB">
        <w:tc>
          <w:tcPr>
            <w:tcW w:w="5935" w:type="dxa"/>
          </w:tcPr>
          <w:p w14:paraId="455B7667" w14:textId="77777777" w:rsidR="00D57736" w:rsidRPr="00D57736" w:rsidRDefault="00D57736" w:rsidP="00D57736">
            <w:pPr>
              <w:spacing w:after="0" w:line="240" w:lineRule="auto"/>
              <w:rPr>
                <w:rFonts w:ascii="Calibri" w:eastAsia="Times New Roman" w:hAnsi="Calibri" w:cs="Calibri"/>
                <w:b/>
                <w:i/>
                <w:sz w:val="24"/>
                <w:szCs w:val="24"/>
                <w:lang w:val="en-CA" w:eastAsia="en-CA"/>
              </w:rPr>
            </w:pPr>
            <w:r w:rsidRPr="00D57736">
              <w:rPr>
                <w:rFonts w:ascii="Calibri" w:eastAsia="Times New Roman" w:hAnsi="Calibri" w:cs="Calibri"/>
                <w:b/>
                <w:i/>
                <w:sz w:val="24"/>
                <w:szCs w:val="24"/>
                <w:lang w:val="en-CA" w:eastAsia="en-CA"/>
              </w:rPr>
              <w:t>Communication</w:t>
            </w:r>
          </w:p>
          <w:p w14:paraId="60DA2E39" w14:textId="23AD76FA" w:rsidR="00D57736" w:rsidRPr="00D57736" w:rsidRDefault="00D57736" w:rsidP="00D57736">
            <w:pPr>
              <w:spacing w:after="0" w:line="240" w:lineRule="auto"/>
              <w:rPr>
                <w:rFonts w:ascii="Calibri" w:eastAsia="Times New Roman" w:hAnsi="Calibri" w:cs="Calibri"/>
                <w:sz w:val="20"/>
                <w:szCs w:val="20"/>
                <w:lang w:val="en-CA" w:eastAsia="en-CA"/>
              </w:rPr>
            </w:pPr>
            <w:r w:rsidRPr="00D57736">
              <w:rPr>
                <w:rFonts w:ascii="Calibri" w:eastAsia="Times New Roman" w:hAnsi="Calibri" w:cs="Calibri"/>
                <w:sz w:val="20"/>
                <w:szCs w:val="20"/>
                <w:lang w:val="en-CA" w:eastAsia="en-CA"/>
              </w:rPr>
              <w:t xml:space="preserve">Student communicates clearly and concisely by using words appropriately, </w:t>
            </w:r>
            <w:r>
              <w:rPr>
                <w:rFonts w:ascii="Calibri" w:eastAsia="Times New Roman" w:hAnsi="Calibri" w:cs="Calibri"/>
                <w:sz w:val="20"/>
                <w:szCs w:val="20"/>
                <w:lang w:val="en-CA" w:eastAsia="en-CA"/>
              </w:rPr>
              <w:t>eliminating unnecessary words</w:t>
            </w:r>
            <w:r w:rsidRPr="00D57736">
              <w:rPr>
                <w:rFonts w:ascii="Calibri" w:eastAsia="Times New Roman" w:hAnsi="Calibri" w:cs="Calibri"/>
                <w:sz w:val="20"/>
                <w:szCs w:val="20"/>
                <w:lang w:val="en-CA" w:eastAsia="en-CA"/>
              </w:rPr>
              <w:t xml:space="preserve">, and avoiding awkward or unclear expression.  </w:t>
            </w:r>
            <w:r w:rsidR="002C4A7E">
              <w:rPr>
                <w:rFonts w:ascii="Calibri" w:eastAsia="Times New Roman" w:hAnsi="Calibri" w:cs="Calibri"/>
                <w:sz w:val="20"/>
                <w:szCs w:val="20"/>
                <w:lang w:val="en-CA" w:eastAsia="en-CA"/>
              </w:rPr>
              <w:t>There are few mistakes in language conventions which do not interfere with comprehension.</w:t>
            </w:r>
          </w:p>
          <w:p w14:paraId="2D2C349F" w14:textId="77777777" w:rsidR="00D57736" w:rsidRPr="00D57736" w:rsidRDefault="00D57736" w:rsidP="00D57736">
            <w:pPr>
              <w:spacing w:after="0" w:line="240" w:lineRule="auto"/>
              <w:rPr>
                <w:rFonts w:ascii="Calibri" w:eastAsia="Times New Roman" w:hAnsi="Calibri" w:cs="Calibri"/>
                <w:sz w:val="20"/>
                <w:szCs w:val="20"/>
                <w:lang w:val="en-CA" w:eastAsia="en-CA"/>
              </w:rPr>
            </w:pPr>
          </w:p>
          <w:p w14:paraId="13EB9187" w14:textId="44F71B0A" w:rsidR="00D57736" w:rsidRPr="00D57736" w:rsidRDefault="00D57736" w:rsidP="00D57736">
            <w:pPr>
              <w:spacing w:after="0" w:line="240" w:lineRule="auto"/>
              <w:rPr>
                <w:rFonts w:ascii="Calibri" w:eastAsia="Times New Roman" w:hAnsi="Calibri" w:cs="Calibri"/>
                <w:sz w:val="20"/>
                <w:szCs w:val="20"/>
                <w:lang w:val="en-CA" w:eastAsia="en-CA"/>
              </w:rPr>
            </w:pPr>
            <w:r w:rsidRPr="00D57736">
              <w:rPr>
                <w:rFonts w:ascii="Calibri" w:eastAsia="Times New Roman" w:hAnsi="Calibri" w:cs="Calibri"/>
                <w:sz w:val="20"/>
                <w:szCs w:val="20"/>
                <w:lang w:val="en-CA" w:eastAsia="en-CA"/>
              </w:rPr>
              <w:t>The essay uses standard academic English</w:t>
            </w:r>
            <w:r w:rsidR="002C4A7E">
              <w:rPr>
                <w:rFonts w:ascii="Calibri" w:eastAsia="Times New Roman" w:hAnsi="Calibri" w:cs="Calibri"/>
                <w:sz w:val="20"/>
                <w:szCs w:val="20"/>
                <w:lang w:val="en-CA" w:eastAsia="en-CA"/>
              </w:rPr>
              <w:t xml:space="preserve">. </w:t>
            </w:r>
            <w:r w:rsidRPr="00D57736">
              <w:rPr>
                <w:rFonts w:ascii="Calibri" w:eastAsia="Times New Roman" w:hAnsi="Calibri" w:cs="Calibri"/>
                <w:sz w:val="20"/>
                <w:szCs w:val="20"/>
                <w:lang w:val="en-CA" w:eastAsia="en-CA"/>
              </w:rPr>
              <w:t>Student uses the present tense when describing and analyzing the novel.  Student avoids first-person pronouns, contractions and colloquialisms (i.e., slang).</w:t>
            </w:r>
          </w:p>
          <w:p w14:paraId="4F3AB2BF" w14:textId="77777777" w:rsidR="00D57736" w:rsidRPr="00D57736" w:rsidRDefault="00D57736" w:rsidP="00D57736">
            <w:pPr>
              <w:spacing w:after="0" w:line="240" w:lineRule="auto"/>
              <w:rPr>
                <w:rFonts w:ascii="Calibri" w:eastAsia="Times New Roman" w:hAnsi="Calibri" w:cs="Calibri"/>
                <w:sz w:val="20"/>
                <w:szCs w:val="20"/>
                <w:lang w:val="en-CA" w:eastAsia="en-CA"/>
              </w:rPr>
            </w:pPr>
          </w:p>
          <w:p w14:paraId="19E826E6" w14:textId="77777777" w:rsidR="00D57736" w:rsidRPr="00D57736" w:rsidRDefault="00D57736" w:rsidP="00D57736">
            <w:pPr>
              <w:spacing w:after="0" w:line="240" w:lineRule="auto"/>
              <w:rPr>
                <w:rFonts w:ascii="Calibri" w:eastAsia="Times New Roman" w:hAnsi="Calibri" w:cs="Calibri"/>
                <w:sz w:val="20"/>
                <w:szCs w:val="20"/>
                <w:lang w:val="en-CA" w:eastAsia="en-CA"/>
              </w:rPr>
            </w:pPr>
            <w:r w:rsidRPr="00D57736">
              <w:rPr>
                <w:rFonts w:ascii="Calibri" w:eastAsia="Times New Roman" w:hAnsi="Calibri" w:cs="Calibri"/>
                <w:sz w:val="20"/>
                <w:szCs w:val="20"/>
                <w:lang w:val="en-CA" w:eastAsia="en-CA"/>
              </w:rPr>
              <w:t>The organization of ideas is logical and reader-oriented.  The thesis and thesis breakdown appear at the end of the introduction. Each body paragraph identifies the main idea of the paragraph in the beginning, and this main idea is clearly linked to the thesis statement.  The ending of each paragraph summarizes the main idea, makes a connection to the thesis, and transitions to the next paragraph.  Transitional expressions are used effectively throughout the essay.</w:t>
            </w:r>
          </w:p>
          <w:p w14:paraId="7A291367" w14:textId="77777777" w:rsidR="00D57736" w:rsidRPr="00D57736" w:rsidRDefault="00D57736" w:rsidP="00D57736">
            <w:pPr>
              <w:spacing w:after="0" w:line="240" w:lineRule="auto"/>
              <w:rPr>
                <w:rFonts w:ascii="Calibri" w:eastAsia="Times New Roman" w:hAnsi="Calibri" w:cs="Calibri"/>
                <w:lang w:val="en-CA" w:eastAsia="en-CA"/>
              </w:rPr>
            </w:pPr>
          </w:p>
        </w:tc>
        <w:tc>
          <w:tcPr>
            <w:tcW w:w="1170" w:type="dxa"/>
            <w:vAlign w:val="center"/>
          </w:tcPr>
          <w:p w14:paraId="500ED589"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55567B20"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15A495D2" w14:textId="66847F56" w:rsidR="00D57736" w:rsidRDefault="00D57736" w:rsidP="002C4A7E">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rarely agree</w:t>
            </w:r>
          </w:p>
          <w:p w14:paraId="5D534EAC" w14:textId="3562401E" w:rsidR="002C4A7E" w:rsidRDefault="002C4A7E" w:rsidP="00D57736">
            <w:pPr>
              <w:spacing w:after="0" w:line="240" w:lineRule="auto"/>
              <w:jc w:val="center"/>
              <w:rPr>
                <w:rFonts w:ascii="Calibri" w:eastAsia="Times New Roman" w:hAnsi="Calibri" w:cs="Calibri"/>
                <w:sz w:val="24"/>
                <w:szCs w:val="24"/>
                <w:lang w:val="en-CA" w:eastAsia="en-CA"/>
              </w:rPr>
            </w:pPr>
          </w:p>
          <w:p w14:paraId="15427EF7" w14:textId="0D25A511" w:rsidR="002C4A7E" w:rsidRDefault="002C4A7E" w:rsidP="00D57736">
            <w:pPr>
              <w:spacing w:after="0" w:line="240" w:lineRule="auto"/>
              <w:jc w:val="center"/>
              <w:rPr>
                <w:rFonts w:ascii="Calibri" w:eastAsia="Times New Roman" w:hAnsi="Calibri" w:cs="Calibri"/>
                <w:sz w:val="24"/>
                <w:szCs w:val="24"/>
                <w:lang w:val="en-CA" w:eastAsia="en-CA"/>
              </w:rPr>
            </w:pPr>
          </w:p>
          <w:p w14:paraId="6AD100E2" w14:textId="7C990F73" w:rsidR="00D57736" w:rsidRDefault="00D57736" w:rsidP="002C4A7E">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rarely agree</w:t>
            </w:r>
          </w:p>
          <w:p w14:paraId="22EC8CAF" w14:textId="77777777" w:rsidR="002C4A7E" w:rsidRPr="00D57736" w:rsidRDefault="002C4A7E" w:rsidP="00D57736">
            <w:pPr>
              <w:spacing w:after="0" w:line="240" w:lineRule="auto"/>
              <w:jc w:val="center"/>
              <w:rPr>
                <w:rFonts w:ascii="Calibri" w:eastAsia="Times New Roman" w:hAnsi="Calibri" w:cs="Calibri"/>
                <w:sz w:val="24"/>
                <w:szCs w:val="24"/>
                <w:lang w:val="en-CA" w:eastAsia="en-CA"/>
              </w:rPr>
            </w:pPr>
          </w:p>
          <w:p w14:paraId="6F1BBF22"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16805DE3"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36E27041" w14:textId="77777777" w:rsid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rarely agree</w:t>
            </w:r>
          </w:p>
          <w:p w14:paraId="1D740A24"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559E7B8B" w14:textId="27F92E5A" w:rsidR="002C4A7E" w:rsidRPr="00D57736" w:rsidRDefault="002C4A7E" w:rsidP="00D57736">
            <w:pPr>
              <w:spacing w:after="0" w:line="240" w:lineRule="auto"/>
              <w:jc w:val="center"/>
              <w:rPr>
                <w:rFonts w:ascii="Calibri" w:eastAsia="Times New Roman" w:hAnsi="Calibri" w:cs="Calibri"/>
                <w:sz w:val="24"/>
                <w:szCs w:val="24"/>
                <w:lang w:val="en-CA" w:eastAsia="en-CA"/>
              </w:rPr>
            </w:pPr>
          </w:p>
        </w:tc>
        <w:tc>
          <w:tcPr>
            <w:tcW w:w="1170" w:type="dxa"/>
            <w:vAlign w:val="center"/>
          </w:tcPr>
          <w:p w14:paraId="01FFC194"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109573C1"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3BF67889" w14:textId="5F2B0616"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partially agree</w:t>
            </w:r>
          </w:p>
          <w:p w14:paraId="797AEEF7" w14:textId="668D1BE0" w:rsidR="00D57736" w:rsidRDefault="00D57736" w:rsidP="00D57736">
            <w:pPr>
              <w:spacing w:after="0" w:line="240" w:lineRule="auto"/>
              <w:jc w:val="center"/>
              <w:rPr>
                <w:rFonts w:ascii="Calibri" w:eastAsia="Times New Roman" w:hAnsi="Calibri" w:cs="Calibri"/>
                <w:sz w:val="24"/>
                <w:szCs w:val="24"/>
                <w:lang w:val="en-CA" w:eastAsia="en-CA"/>
              </w:rPr>
            </w:pPr>
          </w:p>
          <w:p w14:paraId="210CDF12" w14:textId="287737FB" w:rsidR="002C4A7E" w:rsidRPr="00D57736" w:rsidRDefault="002C4A7E" w:rsidP="002C4A7E">
            <w:pPr>
              <w:spacing w:after="0" w:line="240" w:lineRule="auto"/>
              <w:jc w:val="center"/>
              <w:rPr>
                <w:rFonts w:ascii="Calibri" w:eastAsia="Times New Roman" w:hAnsi="Calibri" w:cs="Calibri"/>
                <w:sz w:val="24"/>
                <w:szCs w:val="24"/>
                <w:lang w:val="en-CA" w:eastAsia="en-CA"/>
              </w:rPr>
            </w:pPr>
          </w:p>
          <w:p w14:paraId="1DFFF7E3" w14:textId="6D9006E3" w:rsidR="00D57736" w:rsidRPr="00D57736" w:rsidRDefault="002C4A7E" w:rsidP="00D57736">
            <w:pPr>
              <w:spacing w:after="0" w:line="240" w:lineRule="auto"/>
              <w:jc w:val="center"/>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p</w:t>
            </w:r>
            <w:r w:rsidR="00D57736" w:rsidRPr="00D57736">
              <w:rPr>
                <w:rFonts w:ascii="Calibri" w:eastAsia="Times New Roman" w:hAnsi="Calibri" w:cs="Calibri"/>
                <w:sz w:val="24"/>
                <w:szCs w:val="24"/>
                <w:lang w:val="en-CA" w:eastAsia="en-CA"/>
              </w:rPr>
              <w:t>artially agree</w:t>
            </w:r>
          </w:p>
          <w:p w14:paraId="7FD57EED"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3C734488"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0BC1EC86" w14:textId="23A3B018" w:rsidR="002C4A7E" w:rsidRPr="00D57736" w:rsidRDefault="002C4A7E" w:rsidP="002C4A7E">
            <w:pPr>
              <w:spacing w:after="0" w:line="240" w:lineRule="auto"/>
              <w:rPr>
                <w:rFonts w:ascii="Calibri" w:eastAsia="Times New Roman" w:hAnsi="Calibri" w:cs="Calibri"/>
                <w:sz w:val="24"/>
                <w:szCs w:val="24"/>
                <w:lang w:val="en-CA" w:eastAsia="en-CA"/>
              </w:rPr>
            </w:pPr>
          </w:p>
          <w:p w14:paraId="532DCE11" w14:textId="77777777" w:rsid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partially agree</w:t>
            </w:r>
          </w:p>
          <w:p w14:paraId="475EBE03" w14:textId="77777777" w:rsidR="002C4A7E" w:rsidRDefault="002C4A7E" w:rsidP="00D57736">
            <w:pPr>
              <w:spacing w:after="0" w:line="240" w:lineRule="auto"/>
              <w:jc w:val="center"/>
              <w:rPr>
                <w:rFonts w:ascii="Calibri" w:eastAsia="Times New Roman" w:hAnsi="Calibri" w:cs="Calibri"/>
                <w:sz w:val="24"/>
                <w:szCs w:val="24"/>
                <w:lang w:val="en-CA" w:eastAsia="en-CA"/>
              </w:rPr>
            </w:pPr>
          </w:p>
          <w:p w14:paraId="2F7FA27E" w14:textId="49651EE3" w:rsidR="002C4A7E" w:rsidRPr="00D57736" w:rsidRDefault="002C4A7E" w:rsidP="00D57736">
            <w:pPr>
              <w:spacing w:after="0" w:line="240" w:lineRule="auto"/>
              <w:jc w:val="center"/>
              <w:rPr>
                <w:rFonts w:ascii="Calibri" w:eastAsia="Times New Roman" w:hAnsi="Calibri" w:cs="Calibri"/>
                <w:sz w:val="24"/>
                <w:szCs w:val="24"/>
                <w:lang w:val="en-CA" w:eastAsia="en-CA"/>
              </w:rPr>
            </w:pPr>
          </w:p>
        </w:tc>
        <w:tc>
          <w:tcPr>
            <w:tcW w:w="1170" w:type="dxa"/>
            <w:vAlign w:val="center"/>
          </w:tcPr>
          <w:p w14:paraId="4E898B46"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0DB0CB8F"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generally agree</w:t>
            </w:r>
          </w:p>
          <w:p w14:paraId="527DD93B"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410393AF"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414585F4"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generally agree</w:t>
            </w:r>
          </w:p>
          <w:p w14:paraId="2330B244"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1E339F44"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3D71AEE6"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4D4F7410"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generally agree</w:t>
            </w:r>
          </w:p>
          <w:p w14:paraId="7C2460BA"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tc>
        <w:tc>
          <w:tcPr>
            <w:tcW w:w="1260" w:type="dxa"/>
            <w:vAlign w:val="center"/>
          </w:tcPr>
          <w:p w14:paraId="1A9FB463"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7BD7F455"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strongly agree</w:t>
            </w:r>
          </w:p>
          <w:p w14:paraId="26C54DD4"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7A4775AF"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227AB935"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strongly agree</w:t>
            </w:r>
          </w:p>
          <w:p w14:paraId="591FD8D4"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35CE2E29"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41CD9903"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p w14:paraId="0773D1D3"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strongly agree</w:t>
            </w:r>
          </w:p>
          <w:p w14:paraId="014534F1"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p>
        </w:tc>
      </w:tr>
      <w:tr w:rsidR="00D57736" w:rsidRPr="00D57736" w14:paraId="5536F6C4" w14:textId="77777777" w:rsidTr="002C70FB">
        <w:tc>
          <w:tcPr>
            <w:tcW w:w="5935" w:type="dxa"/>
          </w:tcPr>
          <w:p w14:paraId="1E0539A8" w14:textId="77777777" w:rsidR="00D57736" w:rsidRPr="00D57736" w:rsidRDefault="00D57736" w:rsidP="00D57736">
            <w:pPr>
              <w:spacing w:after="0" w:line="240" w:lineRule="auto"/>
              <w:rPr>
                <w:rFonts w:ascii="Calibri" w:eastAsia="Times New Roman" w:hAnsi="Calibri" w:cs="Calibri"/>
                <w:b/>
                <w:i/>
                <w:sz w:val="24"/>
                <w:szCs w:val="24"/>
                <w:lang w:val="en-CA" w:eastAsia="en-CA"/>
              </w:rPr>
            </w:pPr>
            <w:r w:rsidRPr="00D57736">
              <w:rPr>
                <w:rFonts w:ascii="Calibri" w:eastAsia="Times New Roman" w:hAnsi="Calibri" w:cs="Calibri"/>
                <w:b/>
                <w:i/>
                <w:sz w:val="24"/>
                <w:szCs w:val="24"/>
                <w:lang w:val="en-CA" w:eastAsia="en-CA"/>
              </w:rPr>
              <w:t>Application</w:t>
            </w:r>
          </w:p>
          <w:p w14:paraId="4981AF22" w14:textId="77777777" w:rsidR="00D57736" w:rsidRPr="00D57736" w:rsidRDefault="00D57736" w:rsidP="00D57736">
            <w:pPr>
              <w:spacing w:after="0" w:line="240" w:lineRule="auto"/>
              <w:rPr>
                <w:rFonts w:ascii="Calibri" w:eastAsia="Times New Roman" w:hAnsi="Calibri" w:cs="Calibri"/>
                <w:sz w:val="20"/>
                <w:szCs w:val="20"/>
                <w:lang w:val="en-CA" w:eastAsia="en-CA"/>
              </w:rPr>
            </w:pPr>
            <w:r w:rsidRPr="00D57736">
              <w:rPr>
                <w:rFonts w:ascii="Calibri" w:eastAsia="Times New Roman" w:hAnsi="Calibri" w:cs="Calibri"/>
                <w:sz w:val="20"/>
                <w:szCs w:val="20"/>
                <w:lang w:val="en-CA" w:eastAsia="en-CA"/>
              </w:rPr>
              <w:t>Student applies the conventions of a literary essay correctly and effectively.  MLA is used correctly, and the “Works Cited” page is complete and error-free.</w:t>
            </w:r>
          </w:p>
          <w:p w14:paraId="0F2881AC" w14:textId="77777777" w:rsidR="00D57736" w:rsidRPr="00D57736" w:rsidRDefault="00D57736" w:rsidP="00D57736">
            <w:pPr>
              <w:spacing w:after="0" w:line="240" w:lineRule="auto"/>
              <w:rPr>
                <w:rFonts w:ascii="Calibri" w:eastAsia="Times New Roman" w:hAnsi="Calibri" w:cs="Calibri"/>
                <w:lang w:val="en-CA" w:eastAsia="en-CA"/>
              </w:rPr>
            </w:pPr>
          </w:p>
        </w:tc>
        <w:tc>
          <w:tcPr>
            <w:tcW w:w="1170" w:type="dxa"/>
            <w:vAlign w:val="center"/>
          </w:tcPr>
          <w:p w14:paraId="2003608E"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rarely agree</w:t>
            </w:r>
          </w:p>
        </w:tc>
        <w:tc>
          <w:tcPr>
            <w:tcW w:w="1170" w:type="dxa"/>
            <w:vAlign w:val="center"/>
          </w:tcPr>
          <w:p w14:paraId="3C9BDC7C"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partially agree</w:t>
            </w:r>
          </w:p>
        </w:tc>
        <w:tc>
          <w:tcPr>
            <w:tcW w:w="1170" w:type="dxa"/>
            <w:vAlign w:val="center"/>
          </w:tcPr>
          <w:p w14:paraId="42666407"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generally agree</w:t>
            </w:r>
          </w:p>
        </w:tc>
        <w:tc>
          <w:tcPr>
            <w:tcW w:w="1260" w:type="dxa"/>
            <w:vAlign w:val="center"/>
          </w:tcPr>
          <w:p w14:paraId="6D18385B" w14:textId="77777777" w:rsidR="00D57736" w:rsidRPr="00D57736" w:rsidRDefault="00D57736" w:rsidP="00D57736">
            <w:pPr>
              <w:spacing w:after="0" w:line="240" w:lineRule="auto"/>
              <w:jc w:val="center"/>
              <w:rPr>
                <w:rFonts w:ascii="Calibri" w:eastAsia="Times New Roman" w:hAnsi="Calibri" w:cs="Calibri"/>
                <w:sz w:val="24"/>
                <w:szCs w:val="24"/>
                <w:lang w:val="en-CA" w:eastAsia="en-CA"/>
              </w:rPr>
            </w:pPr>
            <w:r w:rsidRPr="00D57736">
              <w:rPr>
                <w:rFonts w:ascii="Calibri" w:eastAsia="Times New Roman" w:hAnsi="Calibri" w:cs="Calibri"/>
                <w:sz w:val="24"/>
                <w:szCs w:val="24"/>
                <w:lang w:val="en-CA" w:eastAsia="en-CA"/>
              </w:rPr>
              <w:t>strongly agree</w:t>
            </w:r>
          </w:p>
        </w:tc>
      </w:tr>
    </w:tbl>
    <w:p w14:paraId="38A592D9" w14:textId="77777777" w:rsidR="00D57736" w:rsidRPr="00E677D3" w:rsidRDefault="00D57736" w:rsidP="00E677D3">
      <w:pPr>
        <w:rPr>
          <w:sz w:val="28"/>
          <w:szCs w:val="28"/>
        </w:rPr>
      </w:pPr>
    </w:p>
    <w:sectPr w:rsidR="00D57736" w:rsidRPr="00E677D3" w:rsidSect="00E67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30F7C"/>
    <w:multiLevelType w:val="hybridMultilevel"/>
    <w:tmpl w:val="BC40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237BB"/>
    <w:multiLevelType w:val="hybridMultilevel"/>
    <w:tmpl w:val="9AD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D3"/>
    <w:rsid w:val="002C4A7E"/>
    <w:rsid w:val="008F0977"/>
    <w:rsid w:val="00C644DE"/>
    <w:rsid w:val="00C711D1"/>
    <w:rsid w:val="00D1056E"/>
    <w:rsid w:val="00D57736"/>
    <w:rsid w:val="00E677D3"/>
    <w:rsid w:val="00E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F6AC"/>
  <w15:chartTrackingRefBased/>
  <w15:docId w15:val="{F0B74F76-37BE-417B-A94B-61B93407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D3"/>
    <w:pPr>
      <w:ind w:left="720"/>
      <w:contextualSpacing/>
    </w:pPr>
  </w:style>
  <w:style w:type="table" w:styleId="TableGrid">
    <w:name w:val="Table Grid"/>
    <w:basedOn w:val="TableNormal"/>
    <w:uiPriority w:val="39"/>
    <w:rsid w:val="00D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 Lafleur</dc:creator>
  <cp:keywords/>
  <dc:description/>
  <cp:lastModifiedBy>Danik Lafleur</cp:lastModifiedBy>
  <cp:revision>3</cp:revision>
  <dcterms:created xsi:type="dcterms:W3CDTF">2019-02-18T19:36:00Z</dcterms:created>
  <dcterms:modified xsi:type="dcterms:W3CDTF">2019-02-18T23:13:00Z</dcterms:modified>
</cp:coreProperties>
</file>